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DB1" w:rsidRPr="00122DB1" w:rsidRDefault="00122DB1" w:rsidP="00D34303">
      <w:pPr>
        <w:widowControl w:val="0"/>
        <w:tabs>
          <w:tab w:val="left" w:pos="6663"/>
        </w:tabs>
        <w:autoSpaceDE w:val="0"/>
        <w:autoSpaceDN w:val="0"/>
        <w:adjustRightInd w:val="0"/>
        <w:ind w:left="-142" w:firstLine="142"/>
        <w:rPr>
          <w:b/>
          <w:noProof/>
        </w:rPr>
      </w:pPr>
    </w:p>
    <w:p w:rsidR="008C74ED" w:rsidRPr="00566E66" w:rsidRDefault="008C74ED" w:rsidP="008C74ED">
      <w:pPr>
        <w:widowControl w:val="0"/>
        <w:tabs>
          <w:tab w:val="left" w:pos="6663"/>
        </w:tabs>
        <w:autoSpaceDE w:val="0"/>
        <w:autoSpaceDN w:val="0"/>
        <w:adjustRightInd w:val="0"/>
        <w:jc w:val="center"/>
        <w:rPr>
          <w:sz w:val="28"/>
          <w:szCs w:val="28"/>
        </w:rPr>
      </w:pPr>
      <w:r w:rsidRPr="00566E66">
        <w:rPr>
          <w:noProof/>
          <w:sz w:val="28"/>
          <w:szCs w:val="28"/>
        </w:rPr>
        <w:drawing>
          <wp:inline distT="0" distB="0" distL="0" distR="0">
            <wp:extent cx="523875" cy="685800"/>
            <wp:effectExtent l="19050" t="0" r="952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8"/>
                    <a:srcRect t="32193" r="7501"/>
                    <a:stretch>
                      <a:fillRect/>
                    </a:stretch>
                  </pic:blipFill>
                  <pic:spPr bwMode="auto">
                    <a:xfrm>
                      <a:off x="0" y="0"/>
                      <a:ext cx="523875" cy="685800"/>
                    </a:xfrm>
                    <a:prstGeom prst="rect">
                      <a:avLst/>
                    </a:prstGeom>
                    <a:noFill/>
                    <a:ln w="9525">
                      <a:noFill/>
                      <a:miter lim="800000"/>
                      <a:headEnd/>
                      <a:tailEnd/>
                    </a:ln>
                  </pic:spPr>
                </pic:pic>
              </a:graphicData>
            </a:graphic>
          </wp:inline>
        </w:drawing>
      </w:r>
    </w:p>
    <w:p w:rsidR="008C74ED" w:rsidRPr="00566E66" w:rsidRDefault="008C74ED" w:rsidP="008C74ED">
      <w:pPr>
        <w:jc w:val="center"/>
        <w:rPr>
          <w:b/>
          <w:sz w:val="28"/>
          <w:szCs w:val="28"/>
        </w:rPr>
      </w:pPr>
      <w:r w:rsidRPr="00566E66">
        <w:rPr>
          <w:b/>
          <w:sz w:val="28"/>
          <w:szCs w:val="28"/>
        </w:rPr>
        <w:t>РЕШЕНИЕ</w:t>
      </w:r>
    </w:p>
    <w:p w:rsidR="008C74ED" w:rsidRPr="00566E66" w:rsidRDefault="008C74ED" w:rsidP="008C74ED">
      <w:pPr>
        <w:jc w:val="center"/>
        <w:rPr>
          <w:b/>
          <w:sz w:val="28"/>
          <w:szCs w:val="28"/>
        </w:rPr>
      </w:pPr>
      <w:r w:rsidRPr="00566E66">
        <w:rPr>
          <w:b/>
          <w:sz w:val="28"/>
          <w:szCs w:val="28"/>
        </w:rPr>
        <w:t xml:space="preserve">СОВЕТА ДЕПУТАТОВ </w:t>
      </w:r>
    </w:p>
    <w:p w:rsidR="008C74ED" w:rsidRPr="00566E66" w:rsidRDefault="008C74ED" w:rsidP="008C74ED">
      <w:pPr>
        <w:jc w:val="center"/>
        <w:rPr>
          <w:b/>
          <w:sz w:val="28"/>
          <w:szCs w:val="28"/>
        </w:rPr>
      </w:pPr>
      <w:r w:rsidRPr="00566E66">
        <w:rPr>
          <w:b/>
          <w:sz w:val="28"/>
          <w:szCs w:val="28"/>
        </w:rPr>
        <w:t xml:space="preserve">ТАТАРСКОГО МУНИЦИПАЛЬНОГО </w:t>
      </w:r>
      <w:r w:rsidR="00566E66" w:rsidRPr="00566E66">
        <w:rPr>
          <w:b/>
          <w:sz w:val="28"/>
          <w:szCs w:val="28"/>
        </w:rPr>
        <w:t>ОКРУГА</w:t>
      </w:r>
    </w:p>
    <w:p w:rsidR="008C74ED" w:rsidRPr="00566E66" w:rsidRDefault="008C74ED" w:rsidP="008C74ED">
      <w:pPr>
        <w:jc w:val="center"/>
        <w:rPr>
          <w:b/>
          <w:sz w:val="28"/>
          <w:szCs w:val="28"/>
        </w:rPr>
      </w:pPr>
      <w:r w:rsidRPr="00566E66">
        <w:rPr>
          <w:b/>
          <w:sz w:val="28"/>
          <w:szCs w:val="28"/>
        </w:rPr>
        <w:t>НОВОСИБИРСКОЙ ОБЛАСТИ</w:t>
      </w:r>
    </w:p>
    <w:p w:rsidR="008C74ED" w:rsidRPr="00566E66" w:rsidRDefault="009E5109" w:rsidP="00122DB1">
      <w:pPr>
        <w:jc w:val="center"/>
        <w:rPr>
          <w:b/>
          <w:sz w:val="28"/>
          <w:szCs w:val="28"/>
        </w:rPr>
      </w:pPr>
      <w:r>
        <w:rPr>
          <w:b/>
          <w:sz w:val="28"/>
          <w:szCs w:val="28"/>
        </w:rPr>
        <w:t xml:space="preserve">первого </w:t>
      </w:r>
      <w:r w:rsidR="00122DB1" w:rsidRPr="00566E66">
        <w:rPr>
          <w:b/>
          <w:sz w:val="28"/>
          <w:szCs w:val="28"/>
        </w:rPr>
        <w:t>созыва</w:t>
      </w:r>
    </w:p>
    <w:p w:rsidR="008C74ED" w:rsidRPr="00566E66" w:rsidRDefault="006121E3" w:rsidP="00122DB1">
      <w:pPr>
        <w:jc w:val="center"/>
        <w:rPr>
          <w:b/>
          <w:sz w:val="28"/>
          <w:szCs w:val="28"/>
        </w:rPr>
      </w:pPr>
      <w:r w:rsidRPr="00566E66">
        <w:rPr>
          <w:b/>
          <w:sz w:val="28"/>
          <w:szCs w:val="28"/>
        </w:rPr>
        <w:t>(</w:t>
      </w:r>
      <w:r w:rsidR="006B7E2A">
        <w:rPr>
          <w:b/>
          <w:sz w:val="28"/>
          <w:szCs w:val="28"/>
        </w:rPr>
        <w:t>шестая сессия</w:t>
      </w:r>
      <w:r w:rsidRPr="00566E66">
        <w:rPr>
          <w:b/>
          <w:sz w:val="28"/>
          <w:szCs w:val="28"/>
        </w:rPr>
        <w:t>)</w:t>
      </w:r>
    </w:p>
    <w:p w:rsidR="008C74ED" w:rsidRPr="006B7E2A" w:rsidRDefault="006B7E2A" w:rsidP="009E5109">
      <w:pPr>
        <w:spacing w:after="200"/>
        <w:rPr>
          <w:b/>
          <w:bCs/>
          <w:sz w:val="28"/>
          <w:szCs w:val="28"/>
        </w:rPr>
      </w:pPr>
      <w:r w:rsidRPr="006B7E2A">
        <w:rPr>
          <w:b/>
          <w:bCs/>
          <w:sz w:val="28"/>
          <w:szCs w:val="28"/>
        </w:rPr>
        <w:t xml:space="preserve">13 февраля 2025 года                                                                                        </w:t>
      </w:r>
      <w:r w:rsidR="00F127EE">
        <w:rPr>
          <w:b/>
          <w:bCs/>
          <w:sz w:val="28"/>
          <w:szCs w:val="28"/>
        </w:rPr>
        <w:t>№ 155</w:t>
      </w:r>
    </w:p>
    <w:p w:rsidR="00755710" w:rsidRPr="00566E66" w:rsidRDefault="008C74ED" w:rsidP="00122DB1">
      <w:pPr>
        <w:spacing w:after="200"/>
        <w:jc w:val="center"/>
        <w:rPr>
          <w:b/>
          <w:sz w:val="28"/>
          <w:szCs w:val="28"/>
        </w:rPr>
      </w:pPr>
      <w:r w:rsidRPr="00566E66">
        <w:rPr>
          <w:sz w:val="28"/>
          <w:szCs w:val="28"/>
        </w:rPr>
        <w:t>г. Татарск</w:t>
      </w:r>
    </w:p>
    <w:p w:rsidR="00566E66" w:rsidRPr="00566E66" w:rsidRDefault="002530B5" w:rsidP="00D871D5">
      <w:pPr>
        <w:jc w:val="center"/>
        <w:rPr>
          <w:b/>
          <w:bCs/>
          <w:color w:val="000000"/>
          <w:sz w:val="28"/>
          <w:szCs w:val="28"/>
        </w:rPr>
      </w:pPr>
      <w:bookmarkStart w:id="0" w:name="_Hlk189570357"/>
      <w:r w:rsidRPr="00566E66">
        <w:rPr>
          <w:b/>
          <w:bCs/>
          <w:color w:val="000000"/>
          <w:sz w:val="28"/>
          <w:szCs w:val="28"/>
        </w:rPr>
        <w:t>О</w:t>
      </w:r>
      <w:r w:rsidR="00755710" w:rsidRPr="00566E66">
        <w:rPr>
          <w:b/>
          <w:bCs/>
          <w:color w:val="000000"/>
          <w:sz w:val="28"/>
          <w:szCs w:val="28"/>
        </w:rPr>
        <w:t xml:space="preserve"> муниципальном земельном контроле </w:t>
      </w:r>
      <w:bookmarkStart w:id="1" w:name="_Hlk187935962"/>
      <w:r w:rsidR="00566E66" w:rsidRPr="00566E66">
        <w:rPr>
          <w:b/>
          <w:bCs/>
          <w:color w:val="000000"/>
          <w:sz w:val="28"/>
          <w:szCs w:val="28"/>
        </w:rPr>
        <w:t>на территории</w:t>
      </w:r>
    </w:p>
    <w:p w:rsidR="00755710" w:rsidRPr="00566E66" w:rsidRDefault="00566E66" w:rsidP="00D871D5">
      <w:pPr>
        <w:jc w:val="center"/>
        <w:rPr>
          <w:b/>
          <w:color w:val="000000"/>
          <w:sz w:val="28"/>
          <w:szCs w:val="28"/>
        </w:rPr>
      </w:pPr>
      <w:r w:rsidRPr="00566E66">
        <w:rPr>
          <w:b/>
          <w:bCs/>
          <w:color w:val="000000"/>
          <w:sz w:val="28"/>
          <w:szCs w:val="28"/>
        </w:rPr>
        <w:t xml:space="preserve"> Татарского муниципального округа</w:t>
      </w:r>
      <w:r w:rsidR="00D871D5" w:rsidRPr="00566E66">
        <w:rPr>
          <w:b/>
          <w:bCs/>
          <w:color w:val="000000"/>
          <w:sz w:val="28"/>
          <w:szCs w:val="28"/>
        </w:rPr>
        <w:t xml:space="preserve"> Новосибирской области</w:t>
      </w:r>
    </w:p>
    <w:bookmarkEnd w:id="0"/>
    <w:bookmarkEnd w:id="1"/>
    <w:p w:rsidR="00755710" w:rsidRPr="00566E66" w:rsidRDefault="00755710" w:rsidP="00755710">
      <w:pPr>
        <w:shd w:val="clear" w:color="auto" w:fill="FFFFFF"/>
        <w:ind w:firstLine="567"/>
        <w:rPr>
          <w:b/>
          <w:color w:val="000000"/>
          <w:sz w:val="28"/>
          <w:szCs w:val="28"/>
        </w:rPr>
      </w:pPr>
    </w:p>
    <w:p w:rsidR="008C74ED" w:rsidRPr="00566E66" w:rsidRDefault="00755710" w:rsidP="00D34303">
      <w:pPr>
        <w:ind w:firstLine="567"/>
        <w:jc w:val="both"/>
        <w:rPr>
          <w:sz w:val="28"/>
          <w:szCs w:val="28"/>
        </w:rPr>
      </w:pPr>
      <w:r w:rsidRPr="00566E66">
        <w:rPr>
          <w:color w:val="000000"/>
          <w:sz w:val="28"/>
          <w:szCs w:val="28"/>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w:t>
      </w:r>
      <w:r w:rsidR="00D34303">
        <w:rPr>
          <w:color w:val="000000"/>
          <w:sz w:val="28"/>
          <w:szCs w:val="28"/>
        </w:rPr>
        <w:t xml:space="preserve"> </w:t>
      </w:r>
      <w:r w:rsidR="00D34303" w:rsidRPr="00D34303">
        <w:rPr>
          <w:color w:val="000000"/>
          <w:sz w:val="28"/>
          <w:szCs w:val="28"/>
        </w:rPr>
        <w:t xml:space="preserve">Законом Новосибирской области от 05.06.2024 № 450-ОЗ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 </w:t>
      </w:r>
      <w:r w:rsidRPr="00566E66">
        <w:rPr>
          <w:color w:val="000000"/>
          <w:sz w:val="28"/>
          <w:szCs w:val="28"/>
        </w:rPr>
        <w:t xml:space="preserve"> </w:t>
      </w:r>
      <w:r w:rsidR="008C74ED" w:rsidRPr="00566E66">
        <w:rPr>
          <w:sz w:val="28"/>
          <w:szCs w:val="28"/>
        </w:rPr>
        <w:t xml:space="preserve">Уставом Татарского </w:t>
      </w:r>
      <w:r w:rsidR="00780D16">
        <w:rPr>
          <w:sz w:val="28"/>
          <w:szCs w:val="28"/>
        </w:rPr>
        <w:t>муниципального округа</w:t>
      </w:r>
      <w:r w:rsidR="00D34303">
        <w:rPr>
          <w:sz w:val="28"/>
          <w:szCs w:val="28"/>
        </w:rPr>
        <w:t xml:space="preserve"> Новосибирской области, </w:t>
      </w:r>
      <w:r w:rsidR="008C74ED" w:rsidRPr="00566E66">
        <w:rPr>
          <w:sz w:val="28"/>
          <w:szCs w:val="28"/>
        </w:rPr>
        <w:t xml:space="preserve">Совет депутатов Татарского </w:t>
      </w:r>
      <w:r w:rsidR="00780D16">
        <w:rPr>
          <w:sz w:val="28"/>
          <w:szCs w:val="28"/>
        </w:rPr>
        <w:t>муниципального округа</w:t>
      </w:r>
      <w:r w:rsidR="008C74ED" w:rsidRPr="00566E66">
        <w:rPr>
          <w:sz w:val="28"/>
          <w:szCs w:val="28"/>
        </w:rPr>
        <w:t xml:space="preserve"> Новосибирской </w:t>
      </w:r>
      <w:r w:rsidR="00D201EF" w:rsidRPr="00566E66">
        <w:rPr>
          <w:sz w:val="28"/>
          <w:szCs w:val="28"/>
        </w:rPr>
        <w:t>области РЕШИЛ</w:t>
      </w:r>
      <w:r w:rsidR="008C74ED" w:rsidRPr="00566E66">
        <w:rPr>
          <w:sz w:val="28"/>
          <w:szCs w:val="28"/>
        </w:rPr>
        <w:t>:</w:t>
      </w:r>
    </w:p>
    <w:p w:rsidR="00755710" w:rsidRPr="00566E66" w:rsidRDefault="00755710" w:rsidP="00566E66">
      <w:pPr>
        <w:shd w:val="clear" w:color="auto" w:fill="FFFFFF"/>
        <w:ind w:firstLine="709"/>
        <w:jc w:val="both"/>
        <w:rPr>
          <w:color w:val="000000"/>
          <w:sz w:val="28"/>
          <w:szCs w:val="28"/>
        </w:rPr>
      </w:pPr>
      <w:r w:rsidRPr="00566E66">
        <w:rPr>
          <w:color w:val="000000"/>
          <w:sz w:val="28"/>
          <w:szCs w:val="28"/>
        </w:rPr>
        <w:t xml:space="preserve">1. Утвердить Положение </w:t>
      </w:r>
      <w:r w:rsidR="00D201EF" w:rsidRPr="00566E66">
        <w:rPr>
          <w:color w:val="000000"/>
          <w:sz w:val="28"/>
          <w:szCs w:val="28"/>
        </w:rPr>
        <w:t>о муниципальном земельном контроле</w:t>
      </w:r>
      <w:r w:rsidRPr="00566E66">
        <w:rPr>
          <w:color w:val="000000"/>
          <w:sz w:val="28"/>
          <w:szCs w:val="28"/>
        </w:rPr>
        <w:t xml:space="preserve"> </w:t>
      </w:r>
      <w:r w:rsidR="009E5109">
        <w:rPr>
          <w:color w:val="000000"/>
          <w:sz w:val="28"/>
          <w:szCs w:val="28"/>
        </w:rPr>
        <w:t>на территории</w:t>
      </w:r>
      <w:r w:rsidR="00566E66" w:rsidRPr="00566E66">
        <w:rPr>
          <w:color w:val="000000"/>
          <w:sz w:val="28"/>
          <w:szCs w:val="28"/>
        </w:rPr>
        <w:t xml:space="preserve"> Татарского муниципального округа Новосибирской </w:t>
      </w:r>
      <w:r w:rsidR="00D201EF" w:rsidRPr="00566E66">
        <w:rPr>
          <w:color w:val="000000"/>
          <w:sz w:val="28"/>
          <w:szCs w:val="28"/>
        </w:rPr>
        <w:t>области согласно</w:t>
      </w:r>
      <w:r w:rsidR="002530B5" w:rsidRPr="00566E66">
        <w:rPr>
          <w:color w:val="000000"/>
          <w:sz w:val="28"/>
          <w:szCs w:val="28"/>
        </w:rPr>
        <w:t xml:space="preserve"> приложению № 1 к настоящему решению</w:t>
      </w:r>
      <w:r w:rsidR="00D871D5" w:rsidRPr="00566E66">
        <w:rPr>
          <w:color w:val="000000"/>
          <w:sz w:val="28"/>
          <w:szCs w:val="28"/>
        </w:rPr>
        <w:t>.</w:t>
      </w:r>
    </w:p>
    <w:p w:rsidR="002530B5" w:rsidRPr="00566E66" w:rsidRDefault="002530B5" w:rsidP="00566E66">
      <w:pPr>
        <w:shd w:val="clear" w:color="auto" w:fill="FFFFFF"/>
        <w:ind w:firstLine="709"/>
        <w:jc w:val="both"/>
        <w:rPr>
          <w:color w:val="000000"/>
          <w:sz w:val="28"/>
          <w:szCs w:val="28"/>
        </w:rPr>
      </w:pPr>
      <w:r w:rsidRPr="00566E66">
        <w:rPr>
          <w:color w:val="000000"/>
          <w:sz w:val="28"/>
          <w:szCs w:val="28"/>
        </w:rPr>
        <w:t xml:space="preserve">2. Утвердить ключевые показатели муниципального земельного контроля и их целевые значения, индикативные показатели муниципального земельного контроля </w:t>
      </w:r>
      <w:r w:rsidR="00566E66" w:rsidRPr="00566E66">
        <w:rPr>
          <w:color w:val="000000"/>
          <w:sz w:val="28"/>
          <w:szCs w:val="28"/>
        </w:rPr>
        <w:t xml:space="preserve">на </w:t>
      </w:r>
      <w:r w:rsidR="00D201EF" w:rsidRPr="00566E66">
        <w:rPr>
          <w:color w:val="000000"/>
          <w:sz w:val="28"/>
          <w:szCs w:val="28"/>
        </w:rPr>
        <w:t>территории Татарского</w:t>
      </w:r>
      <w:r w:rsidR="00566E66" w:rsidRPr="00566E66">
        <w:rPr>
          <w:color w:val="000000"/>
          <w:sz w:val="28"/>
          <w:szCs w:val="28"/>
        </w:rPr>
        <w:t xml:space="preserve"> муниципального округа Новосибирской </w:t>
      </w:r>
      <w:r w:rsidR="00F127EE" w:rsidRPr="00566E66">
        <w:rPr>
          <w:color w:val="000000"/>
          <w:sz w:val="28"/>
          <w:szCs w:val="28"/>
        </w:rPr>
        <w:t>области согласно</w:t>
      </w:r>
      <w:r w:rsidRPr="00566E66">
        <w:rPr>
          <w:color w:val="000000"/>
          <w:sz w:val="28"/>
          <w:szCs w:val="28"/>
        </w:rPr>
        <w:t xml:space="preserve"> приложению № 2 к настоящему решению</w:t>
      </w:r>
      <w:r w:rsidR="0063750D" w:rsidRPr="00566E66">
        <w:rPr>
          <w:color w:val="000000"/>
          <w:sz w:val="28"/>
          <w:szCs w:val="28"/>
        </w:rPr>
        <w:t>.</w:t>
      </w:r>
    </w:p>
    <w:p w:rsidR="00566E66" w:rsidRPr="00566E66" w:rsidRDefault="00566E66" w:rsidP="00566E66">
      <w:pPr>
        <w:tabs>
          <w:tab w:val="left" w:pos="0"/>
        </w:tabs>
        <w:ind w:firstLine="709"/>
        <w:jc w:val="both"/>
        <w:rPr>
          <w:color w:val="000000"/>
          <w:sz w:val="28"/>
          <w:szCs w:val="28"/>
        </w:rPr>
      </w:pPr>
      <w:r w:rsidRPr="00566E66">
        <w:rPr>
          <w:color w:val="000000"/>
          <w:sz w:val="28"/>
          <w:szCs w:val="28"/>
        </w:rPr>
        <w:t xml:space="preserve">3. Опубликовать настоящее решение в Бюллетене органов местного самоуправления Татарского муниципального </w:t>
      </w:r>
      <w:r w:rsidR="009E5109">
        <w:rPr>
          <w:color w:val="000000"/>
          <w:sz w:val="28"/>
          <w:szCs w:val="28"/>
        </w:rPr>
        <w:t>района</w:t>
      </w:r>
      <w:r w:rsidRPr="00566E66">
        <w:rPr>
          <w:color w:val="000000"/>
          <w:sz w:val="28"/>
          <w:szCs w:val="28"/>
        </w:rPr>
        <w:t xml:space="preserve"> и разместить на официальном сайте администрации Татарского муниципального округа Новосибирской области.</w:t>
      </w:r>
    </w:p>
    <w:p w:rsidR="00566E66" w:rsidRPr="00566E66" w:rsidRDefault="00566E66" w:rsidP="00566E66">
      <w:pPr>
        <w:tabs>
          <w:tab w:val="left" w:pos="0"/>
        </w:tabs>
        <w:ind w:firstLine="709"/>
        <w:jc w:val="both"/>
        <w:rPr>
          <w:color w:val="000000"/>
          <w:sz w:val="28"/>
          <w:szCs w:val="28"/>
        </w:rPr>
      </w:pPr>
      <w:r w:rsidRPr="00566E66">
        <w:rPr>
          <w:color w:val="000000"/>
          <w:sz w:val="28"/>
          <w:szCs w:val="28"/>
        </w:rPr>
        <w:t xml:space="preserve">4. Настоящее решение вступает в силу со дня, следующего за днем его официального опубликования. </w:t>
      </w:r>
    </w:p>
    <w:p w:rsidR="008C74ED" w:rsidRPr="00877714" w:rsidRDefault="00566E66" w:rsidP="00566E66">
      <w:pPr>
        <w:tabs>
          <w:tab w:val="left" w:pos="0"/>
        </w:tabs>
        <w:ind w:firstLine="709"/>
        <w:jc w:val="both"/>
        <w:rPr>
          <w:color w:val="FF0000"/>
          <w:sz w:val="28"/>
          <w:szCs w:val="28"/>
        </w:rPr>
      </w:pPr>
      <w:bookmarkStart w:id="2" w:name="_GoBack"/>
      <w:bookmarkEnd w:id="2"/>
      <w:r w:rsidRPr="009E5109">
        <w:rPr>
          <w:sz w:val="28"/>
          <w:szCs w:val="28"/>
        </w:rPr>
        <w:t xml:space="preserve">5. Контроль за исполнением настоящего решения возложить на                    заместителя главы администрации Татарского муниципального округа Новосибирской области </w:t>
      </w:r>
      <w:r w:rsidR="00BA2DFA">
        <w:rPr>
          <w:sz w:val="28"/>
          <w:szCs w:val="28"/>
        </w:rPr>
        <w:t>Басалыко Л.Н.</w:t>
      </w:r>
      <w:r w:rsidRPr="009E5109">
        <w:rPr>
          <w:sz w:val="28"/>
          <w:szCs w:val="28"/>
        </w:rPr>
        <w:t xml:space="preserve"> и </w:t>
      </w:r>
      <w:r w:rsidR="009E5109" w:rsidRPr="009E5109">
        <w:rPr>
          <w:sz w:val="28"/>
          <w:szCs w:val="28"/>
        </w:rPr>
        <w:t>постоянную комиссию Совета депутатов Татарского муниципального округа Новосибирской</w:t>
      </w:r>
      <w:r w:rsidR="009E5109" w:rsidRPr="00CB62E6">
        <w:rPr>
          <w:sz w:val="28"/>
          <w:szCs w:val="28"/>
        </w:rPr>
        <w:t xml:space="preserve"> области по </w:t>
      </w:r>
      <w:r w:rsidR="00994657" w:rsidRPr="006E3E38">
        <w:rPr>
          <w:sz w:val="28"/>
          <w:szCs w:val="28"/>
        </w:rPr>
        <w:t>строительству, ЖКХ, промышленности, транс</w:t>
      </w:r>
      <w:r w:rsidR="001D78E5">
        <w:rPr>
          <w:sz w:val="28"/>
          <w:szCs w:val="28"/>
        </w:rPr>
        <w:t>порту, связи, аграрным вопросам</w:t>
      </w:r>
      <w:r w:rsidR="00994657">
        <w:rPr>
          <w:sz w:val="28"/>
          <w:szCs w:val="28"/>
        </w:rPr>
        <w:t xml:space="preserve"> </w:t>
      </w:r>
      <w:r w:rsidR="00994657" w:rsidRPr="006E3E38">
        <w:rPr>
          <w:sz w:val="28"/>
          <w:szCs w:val="28"/>
        </w:rPr>
        <w:t>и экологии</w:t>
      </w:r>
      <w:r w:rsidR="009E5109" w:rsidRPr="00CB62E6">
        <w:rPr>
          <w:sz w:val="28"/>
          <w:szCs w:val="28"/>
        </w:rPr>
        <w:t>.</w:t>
      </w:r>
    </w:p>
    <w:p w:rsidR="00A90ED0" w:rsidRPr="00566E66" w:rsidRDefault="00A90ED0" w:rsidP="00D34303">
      <w:pPr>
        <w:tabs>
          <w:tab w:val="left" w:pos="0"/>
        </w:tabs>
        <w:jc w:val="both"/>
        <w:rPr>
          <w:sz w:val="28"/>
          <w:szCs w:val="28"/>
        </w:rPr>
      </w:pPr>
    </w:p>
    <w:tbl>
      <w:tblPr>
        <w:tblW w:w="0" w:type="auto"/>
        <w:tblLook w:val="04A0" w:firstRow="1" w:lastRow="0" w:firstColumn="1" w:lastColumn="0" w:noHBand="0" w:noVBand="1"/>
      </w:tblPr>
      <w:tblGrid>
        <w:gridCol w:w="4785"/>
        <w:gridCol w:w="5671"/>
      </w:tblGrid>
      <w:tr w:rsidR="00877714" w:rsidRPr="00877714" w:rsidTr="00D34303">
        <w:trPr>
          <w:trHeight w:val="1384"/>
        </w:trPr>
        <w:tc>
          <w:tcPr>
            <w:tcW w:w="4785" w:type="dxa"/>
            <w:shd w:val="clear" w:color="auto" w:fill="auto"/>
          </w:tcPr>
          <w:p w:rsidR="00F127EE" w:rsidRPr="00F127EE" w:rsidRDefault="00F127EE" w:rsidP="00F127EE">
            <w:pPr>
              <w:jc w:val="both"/>
              <w:rPr>
                <w:sz w:val="28"/>
                <w:szCs w:val="28"/>
              </w:rPr>
            </w:pPr>
            <w:r w:rsidRPr="00F127EE">
              <w:rPr>
                <w:sz w:val="28"/>
                <w:szCs w:val="28"/>
              </w:rPr>
              <w:t xml:space="preserve">Председатель Совета депутатов Татарского муниципального округа                                                                                   Новосибирской области                                                            </w:t>
            </w:r>
          </w:p>
          <w:p w:rsidR="00F127EE" w:rsidRPr="00F127EE" w:rsidRDefault="00F127EE" w:rsidP="00F127EE">
            <w:pPr>
              <w:jc w:val="both"/>
              <w:rPr>
                <w:sz w:val="28"/>
                <w:szCs w:val="28"/>
              </w:rPr>
            </w:pPr>
          </w:p>
          <w:p w:rsidR="00566E66" w:rsidRPr="00877714" w:rsidRDefault="00F127EE" w:rsidP="00F127EE">
            <w:pPr>
              <w:jc w:val="both"/>
              <w:rPr>
                <w:sz w:val="28"/>
                <w:szCs w:val="28"/>
              </w:rPr>
            </w:pPr>
            <w:r>
              <w:rPr>
                <w:sz w:val="28"/>
                <w:szCs w:val="28"/>
              </w:rPr>
              <w:t xml:space="preserve"> _____________________</w:t>
            </w:r>
            <w:r w:rsidRPr="00F127EE">
              <w:rPr>
                <w:sz w:val="28"/>
                <w:szCs w:val="28"/>
              </w:rPr>
              <w:t xml:space="preserve">В.В. Носков                                            </w:t>
            </w:r>
          </w:p>
        </w:tc>
        <w:tc>
          <w:tcPr>
            <w:tcW w:w="5671" w:type="dxa"/>
            <w:shd w:val="clear" w:color="auto" w:fill="auto"/>
          </w:tcPr>
          <w:p w:rsidR="00F127EE" w:rsidRDefault="00F127EE" w:rsidP="00D34303">
            <w:pPr>
              <w:jc w:val="right"/>
              <w:rPr>
                <w:sz w:val="28"/>
                <w:szCs w:val="28"/>
              </w:rPr>
            </w:pPr>
            <w:r>
              <w:rPr>
                <w:sz w:val="28"/>
                <w:szCs w:val="28"/>
              </w:rPr>
              <w:t xml:space="preserve">Глава </w:t>
            </w:r>
            <w:r w:rsidR="00566E66" w:rsidRPr="00877714">
              <w:rPr>
                <w:sz w:val="28"/>
                <w:szCs w:val="28"/>
              </w:rPr>
              <w:t>Татарского</w:t>
            </w:r>
          </w:p>
          <w:p w:rsidR="00566E66" w:rsidRPr="00877714" w:rsidRDefault="00566E66" w:rsidP="00D34303">
            <w:pPr>
              <w:jc w:val="right"/>
              <w:rPr>
                <w:sz w:val="28"/>
                <w:szCs w:val="28"/>
              </w:rPr>
            </w:pPr>
            <w:r w:rsidRPr="00877714">
              <w:rPr>
                <w:sz w:val="28"/>
                <w:szCs w:val="28"/>
              </w:rPr>
              <w:t>муниципального округа                                                                                   Новосибирской области</w:t>
            </w:r>
          </w:p>
          <w:p w:rsidR="00566E66" w:rsidRPr="00877714" w:rsidRDefault="00F127EE" w:rsidP="00D34303">
            <w:pPr>
              <w:jc w:val="right"/>
              <w:rPr>
                <w:sz w:val="28"/>
                <w:szCs w:val="28"/>
              </w:rPr>
            </w:pPr>
            <w:r>
              <w:rPr>
                <w:sz w:val="28"/>
                <w:szCs w:val="28"/>
              </w:rPr>
              <w:t>______________Ю.М.Вязов</w:t>
            </w:r>
          </w:p>
        </w:tc>
      </w:tr>
    </w:tbl>
    <w:p w:rsidR="00566E66" w:rsidRDefault="00566E66" w:rsidP="00566E66">
      <w:pPr>
        <w:jc w:val="both"/>
        <w:rPr>
          <w:sz w:val="28"/>
          <w:szCs w:val="28"/>
        </w:rPr>
      </w:pPr>
    </w:p>
    <w:p w:rsidR="00755710" w:rsidRPr="00122DB1" w:rsidRDefault="00755710" w:rsidP="00755710">
      <w:pPr>
        <w:spacing w:line="240" w:lineRule="exact"/>
        <w:ind w:left="5398"/>
        <w:jc w:val="center"/>
        <w:rPr>
          <w:color w:val="000000"/>
        </w:rPr>
      </w:pPr>
    </w:p>
    <w:p w:rsidR="00122DB1" w:rsidRPr="00F127EE" w:rsidRDefault="00122DB1" w:rsidP="00122DB1">
      <w:pPr>
        <w:tabs>
          <w:tab w:val="num" w:pos="200"/>
        </w:tabs>
        <w:ind w:left="4536"/>
        <w:jc w:val="right"/>
        <w:outlineLvl w:val="0"/>
      </w:pPr>
      <w:r w:rsidRPr="00F127EE">
        <w:t>Приложение №1</w:t>
      </w:r>
    </w:p>
    <w:p w:rsidR="00122DB1" w:rsidRPr="00F127EE" w:rsidRDefault="002530B5" w:rsidP="00122DB1">
      <w:pPr>
        <w:tabs>
          <w:tab w:val="num" w:pos="200"/>
        </w:tabs>
        <w:ind w:left="4536"/>
        <w:jc w:val="right"/>
        <w:outlineLvl w:val="0"/>
        <w:rPr>
          <w:bCs/>
          <w:color w:val="000000"/>
        </w:rPr>
      </w:pPr>
      <w:bookmarkStart w:id="3" w:name="_Hlk187936654"/>
      <w:r w:rsidRPr="00F127EE">
        <w:t xml:space="preserve">к </w:t>
      </w:r>
      <w:r w:rsidR="00755710" w:rsidRPr="00F127EE">
        <w:rPr>
          <w:color w:val="000000"/>
        </w:rPr>
        <w:t>решени</w:t>
      </w:r>
      <w:r w:rsidRPr="00F127EE">
        <w:rPr>
          <w:color w:val="000000"/>
        </w:rPr>
        <w:t>ю</w:t>
      </w:r>
      <w:r w:rsidR="00F127EE" w:rsidRPr="00F127EE">
        <w:rPr>
          <w:bCs/>
          <w:color w:val="000000"/>
        </w:rPr>
        <w:t xml:space="preserve"> шестой сессии</w:t>
      </w:r>
    </w:p>
    <w:p w:rsidR="00122DB1" w:rsidRPr="00F127EE" w:rsidRDefault="00122DB1" w:rsidP="00122DB1">
      <w:pPr>
        <w:tabs>
          <w:tab w:val="num" w:pos="200"/>
        </w:tabs>
        <w:ind w:left="4536"/>
        <w:jc w:val="right"/>
        <w:outlineLvl w:val="0"/>
        <w:rPr>
          <w:iCs/>
        </w:rPr>
      </w:pPr>
      <w:r w:rsidRPr="00F127EE">
        <w:rPr>
          <w:iCs/>
        </w:rPr>
        <w:t>Совета д</w:t>
      </w:r>
      <w:r w:rsidR="00D54B68" w:rsidRPr="00F127EE">
        <w:rPr>
          <w:iCs/>
        </w:rPr>
        <w:t xml:space="preserve">епутатов </w:t>
      </w:r>
    </w:p>
    <w:p w:rsidR="00122DB1" w:rsidRPr="00F127EE" w:rsidRDefault="00D54B68" w:rsidP="00122DB1">
      <w:pPr>
        <w:tabs>
          <w:tab w:val="num" w:pos="200"/>
        </w:tabs>
        <w:ind w:left="4536"/>
        <w:jc w:val="right"/>
        <w:outlineLvl w:val="0"/>
        <w:rPr>
          <w:iCs/>
        </w:rPr>
      </w:pPr>
      <w:r w:rsidRPr="00F127EE">
        <w:rPr>
          <w:iCs/>
        </w:rPr>
        <w:t xml:space="preserve">Татарского муниципального </w:t>
      </w:r>
      <w:r w:rsidR="00566E66" w:rsidRPr="00F127EE">
        <w:rPr>
          <w:iCs/>
        </w:rPr>
        <w:t>округа</w:t>
      </w:r>
    </w:p>
    <w:p w:rsidR="00D54B68" w:rsidRPr="00F127EE" w:rsidRDefault="002530B5" w:rsidP="00122DB1">
      <w:pPr>
        <w:tabs>
          <w:tab w:val="num" w:pos="200"/>
        </w:tabs>
        <w:ind w:left="4536"/>
        <w:jc w:val="right"/>
        <w:outlineLvl w:val="0"/>
      </w:pPr>
      <w:r w:rsidRPr="00F127EE">
        <w:rPr>
          <w:iCs/>
        </w:rPr>
        <w:t>Новосибирской</w:t>
      </w:r>
      <w:r w:rsidR="001D78E5" w:rsidRPr="00F127EE">
        <w:rPr>
          <w:iCs/>
        </w:rPr>
        <w:t xml:space="preserve"> </w:t>
      </w:r>
      <w:r w:rsidRPr="00F127EE">
        <w:rPr>
          <w:iCs/>
        </w:rPr>
        <w:t>области</w:t>
      </w:r>
    </w:p>
    <w:p w:rsidR="00755710" w:rsidRPr="00F127EE" w:rsidRDefault="00122DB1" w:rsidP="006121E3">
      <w:pPr>
        <w:ind w:left="4536"/>
        <w:jc w:val="right"/>
      </w:pPr>
      <w:r w:rsidRPr="00F127EE">
        <w:t xml:space="preserve">от </w:t>
      </w:r>
      <w:r w:rsidR="00F127EE" w:rsidRPr="00F127EE">
        <w:t>13.02.2025г№ 155</w:t>
      </w:r>
    </w:p>
    <w:bookmarkEnd w:id="3"/>
    <w:p w:rsidR="00755710" w:rsidRPr="00122DB1" w:rsidRDefault="00755710" w:rsidP="007D20C7">
      <w:pPr>
        <w:ind w:firstLine="567"/>
        <w:jc w:val="right"/>
        <w:rPr>
          <w:color w:val="000000"/>
        </w:rPr>
      </w:pPr>
    </w:p>
    <w:p w:rsidR="00B908FA" w:rsidRPr="001D78E5" w:rsidRDefault="00755710" w:rsidP="00566E66">
      <w:pPr>
        <w:jc w:val="center"/>
        <w:rPr>
          <w:b/>
          <w:bCs/>
          <w:color w:val="000000"/>
        </w:rPr>
      </w:pPr>
      <w:r w:rsidRPr="001D78E5">
        <w:rPr>
          <w:b/>
          <w:bCs/>
          <w:color w:val="000000"/>
        </w:rPr>
        <w:t xml:space="preserve">Положение </w:t>
      </w:r>
    </w:p>
    <w:p w:rsidR="00566E66" w:rsidRPr="001D78E5" w:rsidRDefault="00755710" w:rsidP="00566E66">
      <w:pPr>
        <w:jc w:val="center"/>
        <w:rPr>
          <w:b/>
          <w:bCs/>
          <w:color w:val="000000"/>
        </w:rPr>
      </w:pPr>
      <w:r w:rsidRPr="001D78E5">
        <w:rPr>
          <w:b/>
          <w:bCs/>
          <w:color w:val="000000"/>
        </w:rPr>
        <w:t xml:space="preserve">о муниципальном земельном контроле </w:t>
      </w:r>
      <w:bookmarkStart w:id="4" w:name="_Hlk187936610"/>
      <w:r w:rsidR="00566E66" w:rsidRPr="001D78E5">
        <w:rPr>
          <w:b/>
          <w:bCs/>
          <w:color w:val="000000"/>
        </w:rPr>
        <w:t>на территории</w:t>
      </w:r>
    </w:p>
    <w:p w:rsidR="00566E66" w:rsidRPr="001D78E5" w:rsidRDefault="00566E66" w:rsidP="00566E66">
      <w:pPr>
        <w:jc w:val="center"/>
        <w:rPr>
          <w:b/>
          <w:bCs/>
          <w:color w:val="000000"/>
        </w:rPr>
      </w:pPr>
      <w:r w:rsidRPr="001D78E5">
        <w:rPr>
          <w:b/>
          <w:bCs/>
          <w:color w:val="000000"/>
        </w:rPr>
        <w:t xml:space="preserve"> Татарского муниципального округа Новосибирской области  </w:t>
      </w:r>
    </w:p>
    <w:bookmarkEnd w:id="4"/>
    <w:p w:rsidR="007D20C7" w:rsidRPr="001D78E5" w:rsidRDefault="007D20C7" w:rsidP="00566E66">
      <w:pPr>
        <w:jc w:val="center"/>
        <w:rPr>
          <w:b/>
        </w:rPr>
      </w:pPr>
    </w:p>
    <w:p w:rsidR="00755710" w:rsidRPr="00B908FA" w:rsidRDefault="00755710" w:rsidP="007D20C7">
      <w:pPr>
        <w:pStyle w:val="ConsPlusNormal"/>
        <w:ind w:firstLine="0"/>
        <w:jc w:val="center"/>
        <w:rPr>
          <w:rFonts w:ascii="Times New Roman" w:hAnsi="Times New Roman" w:cs="Times New Roman"/>
          <w:bCs/>
          <w:color w:val="000000"/>
          <w:sz w:val="24"/>
          <w:szCs w:val="24"/>
        </w:rPr>
      </w:pPr>
      <w:r w:rsidRPr="00B908FA">
        <w:rPr>
          <w:rFonts w:ascii="Times New Roman" w:hAnsi="Times New Roman" w:cs="Times New Roman"/>
          <w:bCs/>
          <w:color w:val="000000"/>
          <w:sz w:val="24"/>
          <w:szCs w:val="24"/>
        </w:rPr>
        <w:t>1. Общие положения</w:t>
      </w:r>
    </w:p>
    <w:p w:rsidR="00755710" w:rsidRPr="009E5109" w:rsidRDefault="00755710" w:rsidP="00566E66">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1.1. Настоящее Положение устанавливает порядок осуществления муниципального земельного контроля (далее – муниципальный земельный контроль).</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9E5109" w:rsidRDefault="00755710" w:rsidP="00566E66">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Объектами земельных отношений являются земли, земельные участки или части земельных участков </w:t>
      </w:r>
      <w:r w:rsidR="00566E66" w:rsidRPr="009E5109">
        <w:rPr>
          <w:rFonts w:ascii="Times New Roman" w:hAnsi="Times New Roman" w:cs="Times New Roman"/>
          <w:color w:val="000000"/>
          <w:sz w:val="24"/>
          <w:szCs w:val="24"/>
        </w:rPr>
        <w:t xml:space="preserve">на территории Татарского муниципального округа Новосибирской </w:t>
      </w:r>
      <w:r w:rsidR="00F127EE" w:rsidRPr="009E5109">
        <w:rPr>
          <w:rFonts w:ascii="Times New Roman" w:hAnsi="Times New Roman" w:cs="Times New Roman"/>
          <w:color w:val="000000"/>
          <w:sz w:val="24"/>
          <w:szCs w:val="24"/>
        </w:rPr>
        <w:t>области.</w:t>
      </w:r>
    </w:p>
    <w:p w:rsidR="00755710" w:rsidRPr="009E5109" w:rsidRDefault="00755710" w:rsidP="007D20C7">
      <w:pPr>
        <w:ind w:firstLine="709"/>
        <w:contextualSpacing/>
        <w:jc w:val="both"/>
        <w:rPr>
          <w:color w:val="000000"/>
        </w:rPr>
      </w:pPr>
      <w:r w:rsidRPr="009E5109">
        <w:rPr>
          <w:color w:val="000000"/>
        </w:rPr>
        <w:t xml:space="preserve">1.3. Муниципальный земельный контроль осуществляется администрацией </w:t>
      </w:r>
      <w:r w:rsidR="00D54B68" w:rsidRPr="009E5109">
        <w:rPr>
          <w:color w:val="000000"/>
        </w:rPr>
        <w:t xml:space="preserve">Татарского муниципального </w:t>
      </w:r>
      <w:r w:rsidR="00566E66" w:rsidRPr="009E5109">
        <w:rPr>
          <w:color w:val="000000"/>
        </w:rPr>
        <w:t>округа</w:t>
      </w:r>
      <w:r w:rsidR="00D54B68" w:rsidRPr="009E5109">
        <w:rPr>
          <w:color w:val="000000"/>
        </w:rPr>
        <w:t xml:space="preserve"> Новосибирской области </w:t>
      </w:r>
      <w:r w:rsidRPr="009E5109">
        <w:rPr>
          <w:color w:val="000000"/>
        </w:rPr>
        <w:t>(далее – администрация).</w:t>
      </w:r>
    </w:p>
    <w:p w:rsidR="00755710" w:rsidRPr="009E5109" w:rsidRDefault="00755710" w:rsidP="007D20C7">
      <w:pPr>
        <w:ind w:firstLine="709"/>
        <w:contextualSpacing/>
        <w:jc w:val="both"/>
      </w:pPr>
      <w:r w:rsidRPr="009E5109">
        <w:rPr>
          <w:color w:val="000000"/>
        </w:rPr>
        <w:t xml:space="preserve">1.4. Должностными лицами администрации, уполномоченными осуществлять муниципальный земельный контроль, являются </w:t>
      </w:r>
      <w:r w:rsidR="00194CE8" w:rsidRPr="009E5109">
        <w:rPr>
          <w:color w:val="000000"/>
        </w:rPr>
        <w:t xml:space="preserve">специалисты управления правовой и кадровой работы </w:t>
      </w:r>
      <w:r w:rsidRPr="009E5109">
        <w:rPr>
          <w:color w:val="000000"/>
        </w:rPr>
        <w:t>(далее также – должностные лица, уполномоченные осуществлять муниципальный земельный контроль)</w:t>
      </w:r>
      <w:r w:rsidRPr="009E5109">
        <w:rPr>
          <w:i/>
          <w:iCs/>
          <w:color w:val="000000"/>
        </w:rPr>
        <w:t>.</w:t>
      </w:r>
      <w:r w:rsidRPr="009E5109">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755710" w:rsidRPr="009E5109" w:rsidRDefault="00755710" w:rsidP="007D20C7">
      <w:pPr>
        <w:ind w:firstLine="709"/>
        <w:contextualSpacing/>
        <w:jc w:val="both"/>
      </w:pPr>
      <w:r w:rsidRPr="009E5109">
        <w:rPr>
          <w:color w:val="000000"/>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9E5109">
        <w:rPr>
          <w:rStyle w:val="a5"/>
          <w:rFonts w:ascii="Times New Roman" w:hAnsi="Times New Roman" w:cs="Times New Roman"/>
          <w:color w:val="000000"/>
          <w:sz w:val="24"/>
          <w:szCs w:val="24"/>
          <w:u w:val="none"/>
        </w:rPr>
        <w:t>закона</w:t>
      </w:r>
      <w:r w:rsidRPr="009E5109">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Земельного </w:t>
      </w:r>
      <w:r w:rsidRPr="009E5109">
        <w:rPr>
          <w:rStyle w:val="a5"/>
          <w:rFonts w:ascii="Times New Roman" w:hAnsi="Times New Roman" w:cs="Times New Roman"/>
          <w:color w:val="000000"/>
          <w:sz w:val="24"/>
          <w:szCs w:val="24"/>
          <w:u w:val="none"/>
        </w:rPr>
        <w:t>кодекса</w:t>
      </w:r>
      <w:r w:rsidRPr="009E5109">
        <w:rPr>
          <w:rFonts w:ascii="Times New Roman" w:hAnsi="Times New Roman" w:cs="Times New Roman"/>
          <w:color w:val="000000"/>
          <w:sz w:val="24"/>
          <w:szCs w:val="24"/>
        </w:rPr>
        <w:t xml:space="preserve"> Российской Федерации, Федерального </w:t>
      </w:r>
      <w:r w:rsidRPr="009E5109">
        <w:rPr>
          <w:rStyle w:val="a5"/>
          <w:rFonts w:ascii="Times New Roman" w:hAnsi="Times New Roman" w:cs="Times New Roman"/>
          <w:color w:val="000000"/>
          <w:sz w:val="24"/>
          <w:szCs w:val="24"/>
          <w:u w:val="none"/>
        </w:rPr>
        <w:t>закона</w:t>
      </w:r>
      <w:r w:rsidRPr="009E5109">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55710" w:rsidRPr="009E5109" w:rsidRDefault="00755710" w:rsidP="007D20C7">
      <w:pPr>
        <w:pStyle w:val="ConsPlusNormal"/>
        <w:ind w:firstLine="709"/>
        <w:jc w:val="both"/>
        <w:rPr>
          <w:rFonts w:ascii="Times New Roman" w:hAnsi="Times New Roman" w:cs="Times New Roman"/>
          <w:sz w:val="24"/>
          <w:szCs w:val="24"/>
        </w:rPr>
      </w:pPr>
      <w:bookmarkStart w:id="5" w:name="Par61"/>
      <w:bookmarkEnd w:id="5"/>
      <w:r w:rsidRPr="009E5109">
        <w:rPr>
          <w:rFonts w:ascii="Times New Roman" w:hAnsi="Times New Roman" w:cs="Times New Roman"/>
          <w:color w:val="000000"/>
          <w:sz w:val="24"/>
          <w:szCs w:val="24"/>
        </w:rPr>
        <w:t>1.6. Администрация осуществляет муниципальный земельный контроль за соблюдением: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Полномочия, указанные в настоящем пункте, осуществляются администрацией в отношении всех категорий земель.</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bCs/>
          <w:color w:val="000000"/>
          <w:sz w:val="24"/>
          <w:szCs w:val="24"/>
        </w:rPr>
        <w:t>1.7.</w:t>
      </w:r>
      <w:r w:rsidRPr="009E5109">
        <w:rPr>
          <w:rFonts w:ascii="Times New Roman" w:hAnsi="Times New Roman" w:cs="Times New Roman"/>
          <w:color w:val="000000"/>
          <w:sz w:val="24"/>
          <w:szCs w:val="24"/>
        </w:rPr>
        <w:t xml:space="preserve"> Администрацией в рамках осуществления муниципального земельного контроля обеспечивается учет объектов</w:t>
      </w:r>
      <w:r w:rsidRPr="009E5109">
        <w:rPr>
          <w:rFonts w:ascii="Times New Roman" w:hAnsi="Times New Roman" w:cs="Times New Roman"/>
          <w:bCs/>
          <w:color w:val="000000"/>
          <w:sz w:val="24"/>
          <w:szCs w:val="24"/>
        </w:rPr>
        <w:t xml:space="preserve"> муниципального земельного</w:t>
      </w:r>
      <w:r w:rsidRPr="009E5109">
        <w:rPr>
          <w:rFonts w:ascii="Times New Roman" w:hAnsi="Times New Roman" w:cs="Times New Roman"/>
          <w:color w:val="000000"/>
          <w:sz w:val="24"/>
          <w:szCs w:val="24"/>
        </w:rPr>
        <w:t xml:space="preserve"> контроля.</w:t>
      </w:r>
    </w:p>
    <w:p w:rsidR="00755710" w:rsidRPr="009E5109" w:rsidRDefault="00755710" w:rsidP="007D20C7">
      <w:pPr>
        <w:pStyle w:val="ConsPlusNormal"/>
        <w:ind w:firstLine="0"/>
        <w:jc w:val="center"/>
        <w:rPr>
          <w:rFonts w:ascii="Times New Roman" w:hAnsi="Times New Roman" w:cs="Times New Roman"/>
          <w:color w:val="000000"/>
          <w:sz w:val="24"/>
          <w:szCs w:val="24"/>
        </w:rPr>
      </w:pPr>
    </w:p>
    <w:p w:rsidR="00755710" w:rsidRPr="00B908FA" w:rsidRDefault="00755710" w:rsidP="007D20C7">
      <w:pPr>
        <w:pStyle w:val="ConsPlusNormal"/>
        <w:ind w:firstLine="0"/>
        <w:jc w:val="center"/>
        <w:rPr>
          <w:rFonts w:ascii="Times New Roman" w:hAnsi="Times New Roman" w:cs="Times New Roman"/>
          <w:bCs/>
          <w:color w:val="000000"/>
          <w:sz w:val="24"/>
          <w:szCs w:val="24"/>
        </w:rPr>
      </w:pPr>
      <w:r w:rsidRPr="00B908FA">
        <w:rPr>
          <w:rFonts w:ascii="Times New Roman" w:hAnsi="Times New Roman" w:cs="Times New Roman"/>
          <w:bCs/>
          <w:color w:val="000000"/>
          <w:sz w:val="24"/>
          <w:szCs w:val="24"/>
        </w:rPr>
        <w:t>2. Управление рисками причинения вреда (ущерба) охраняемым законом ценностям при осуществлении муниципального земельного контроля</w:t>
      </w:r>
    </w:p>
    <w:p w:rsidR="00755710" w:rsidRPr="009E5109" w:rsidRDefault="00755710" w:rsidP="007D20C7">
      <w:pPr>
        <w:pStyle w:val="ConsPlusNormal"/>
        <w:ind w:firstLine="0"/>
        <w:jc w:val="center"/>
        <w:rPr>
          <w:rFonts w:ascii="Times New Roman" w:hAnsi="Times New Roman" w:cs="Times New Roman"/>
          <w:color w:val="000000"/>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2.1. Администрация осуществляет муниципальный земельный контроль на основе управления рисками причинения вреда (ущерба).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history="1">
        <w:r w:rsidRPr="009E5109">
          <w:rPr>
            <w:rStyle w:val="a5"/>
            <w:rFonts w:ascii="Times New Roman" w:hAnsi="Times New Roman" w:cs="Times New Roman"/>
            <w:color w:val="000000"/>
            <w:sz w:val="24"/>
            <w:szCs w:val="24"/>
          </w:rPr>
          <w:t>законо</w:t>
        </w:r>
      </w:hyperlink>
      <w:r w:rsidRPr="009E5109">
        <w:rPr>
          <w:rFonts w:ascii="Times New Roman" w:hAnsi="Times New Roman" w:cs="Times New Roman"/>
          <w:color w:val="000000"/>
          <w:sz w:val="24"/>
          <w:szCs w:val="24"/>
        </w:rPr>
        <w:t>м от 31.07.2020 № 248-ФЗ «О государственном контроле (надзоре) и муниципальном контроле в Российской Федерации».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2.3. Отнесение администрацией земель и земельных участков к определенной категории риска осуществляется в соответствии с </w:t>
      </w:r>
      <w:hyperlink r:id="rId10" w:anchor="_blank" w:history="1">
        <w:r w:rsidRPr="009E5109">
          <w:rPr>
            <w:rStyle w:val="a5"/>
            <w:rFonts w:ascii="Times New Roman" w:hAnsi="Times New Roman" w:cs="Times New Roman"/>
            <w:color w:val="000000"/>
            <w:sz w:val="24"/>
            <w:szCs w:val="24"/>
          </w:rPr>
          <w:t>критериями</w:t>
        </w:r>
      </w:hyperlink>
      <w:r w:rsidRPr="009E5109">
        <w:rPr>
          <w:rFonts w:ascii="Times New Roman" w:hAnsi="Times New Roman" w:cs="Times New Roman"/>
          <w:color w:val="000000"/>
          <w:sz w:val="24"/>
          <w:szCs w:val="24"/>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При отнесении администрацией земель и земельных участков к категориям риска используются в том числе:</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сведения, содержащиеся в Едином государственном реестре недвижимости;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иные сведения, содержащиеся в администрации.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для земельных участков, отнесенных к категории среднего риска, - один раз в 3 года;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для земельных участков, отнесенных к категории умеренного риска, - один раз в 6 лет.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отношении земельных участков, отнесенных к категории низкого риска, плановые контрольные мероприятия не проводятся.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Принятие решения об отнесении земельных участков к категории низкого риска не требуется.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2.5. 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среднего риска, - не менее 3 лет;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умеренного риска, - не менее 6 лет.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2.6. По запросу правообладателя земельного участка должностные лица, уполномоченные осуществлять муниципальный земельный контроль, в срок не превышающий 15 дней со дня </w:t>
      </w:r>
      <w:r w:rsidRPr="009E5109">
        <w:rPr>
          <w:rFonts w:ascii="Times New Roman" w:hAnsi="Times New Roman" w:cs="Times New Roman"/>
          <w:color w:val="000000"/>
          <w:sz w:val="24"/>
          <w:szCs w:val="24"/>
        </w:rPr>
        <w:lastRenderedPageBreak/>
        <w:t>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9E5109" w:rsidRDefault="00755710" w:rsidP="007D20C7">
      <w:pPr>
        <w:ind w:firstLine="709"/>
        <w:jc w:val="both"/>
        <w:rPr>
          <w:color w:val="000000"/>
        </w:rPr>
      </w:pPr>
      <w:r w:rsidRPr="009E5109">
        <w:rPr>
          <w:color w:val="000000"/>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9E5109">
        <w:rPr>
          <w:color w:val="000000"/>
          <w:shd w:val="clear" w:color="auto" w:fill="FFFFFF"/>
        </w:rPr>
        <w:t xml:space="preserve"> Доступ к специальному разделу должен осуществляться с главной (основной) страницы </w:t>
      </w:r>
      <w:r w:rsidRPr="009E5109">
        <w:rPr>
          <w:color w:val="000000"/>
        </w:rPr>
        <w:t>официального сайта администрации</w:t>
      </w:r>
      <w:r w:rsidRPr="009E5109">
        <w:rPr>
          <w:color w:val="000000"/>
          <w:shd w:val="clear" w:color="auto" w:fill="FFFFFF"/>
        </w:rPr>
        <w:t>.</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2.8. Перечни земельных участков содержат следующую информацию: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кадастровый номер земельного участка или при его отсутствии адрес местоположения земельного участка;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присвоенная категория риска;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реквизиты решения о присвоении земельному участку категории риска.</w:t>
      </w:r>
    </w:p>
    <w:p w:rsidR="00755710" w:rsidRPr="009E5109" w:rsidRDefault="00755710" w:rsidP="007D20C7">
      <w:pPr>
        <w:pStyle w:val="ConsPlusNormal"/>
        <w:ind w:firstLine="709"/>
        <w:jc w:val="both"/>
        <w:rPr>
          <w:rFonts w:ascii="Times New Roman" w:hAnsi="Times New Roman" w:cs="Times New Roman"/>
          <w:b/>
          <w:bCs/>
          <w:color w:val="000000"/>
          <w:sz w:val="24"/>
          <w:szCs w:val="24"/>
        </w:rPr>
      </w:pPr>
    </w:p>
    <w:p w:rsidR="00755710" w:rsidRPr="00B908FA" w:rsidRDefault="00755710" w:rsidP="007D20C7">
      <w:pPr>
        <w:pStyle w:val="ConsPlusNormal"/>
        <w:ind w:firstLine="0"/>
        <w:jc w:val="center"/>
        <w:rPr>
          <w:rFonts w:ascii="Times New Roman" w:hAnsi="Times New Roman" w:cs="Times New Roman"/>
          <w:bCs/>
          <w:color w:val="000000"/>
          <w:sz w:val="24"/>
          <w:szCs w:val="24"/>
        </w:rPr>
      </w:pPr>
      <w:r w:rsidRPr="00B908FA">
        <w:rPr>
          <w:rFonts w:ascii="Times New Roman" w:hAnsi="Times New Roman" w:cs="Times New Roman"/>
          <w:bCs/>
          <w:color w:val="000000"/>
          <w:sz w:val="24"/>
          <w:szCs w:val="24"/>
        </w:rPr>
        <w:t>3. Профилактика рисков причинения вреда (ущерба) охраняемым законом ценностям</w:t>
      </w:r>
    </w:p>
    <w:p w:rsidR="00755710" w:rsidRPr="009E5109" w:rsidRDefault="00755710" w:rsidP="007D20C7">
      <w:pPr>
        <w:pStyle w:val="ConsPlusNormal"/>
        <w:ind w:firstLine="0"/>
        <w:jc w:val="center"/>
        <w:rPr>
          <w:rFonts w:ascii="Times New Roman" w:hAnsi="Times New Roman" w:cs="Times New Roman"/>
          <w:b/>
          <w:bCs/>
          <w:color w:val="000000"/>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3.1. Администрация осуществляет муниципальный земельный контроль в том числе посредством проведения профилактических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EA2D0D" w:rsidRPr="009E5109">
        <w:rPr>
          <w:rFonts w:ascii="Times New Roman" w:hAnsi="Times New Roman" w:cs="Times New Roman"/>
          <w:color w:val="000000"/>
          <w:sz w:val="24"/>
          <w:szCs w:val="24"/>
        </w:rPr>
        <w:t>Г</w:t>
      </w:r>
      <w:r w:rsidRPr="009E5109">
        <w:rPr>
          <w:rFonts w:ascii="Times New Roman" w:hAnsi="Times New Roman" w:cs="Times New Roman"/>
          <w:color w:val="000000"/>
          <w:sz w:val="24"/>
          <w:szCs w:val="24"/>
        </w:rPr>
        <w:t>лаве</w:t>
      </w:r>
      <w:r w:rsidR="00EA2D0D" w:rsidRPr="009E5109">
        <w:rPr>
          <w:rFonts w:ascii="Times New Roman" w:hAnsi="Times New Roman" w:cs="Times New Roman"/>
          <w:color w:val="000000"/>
          <w:sz w:val="24"/>
          <w:szCs w:val="24"/>
        </w:rPr>
        <w:t xml:space="preserve"> Татарского </w:t>
      </w:r>
      <w:r w:rsidR="00780D16" w:rsidRPr="009E5109">
        <w:rPr>
          <w:rFonts w:ascii="Times New Roman" w:hAnsi="Times New Roman" w:cs="Times New Roman"/>
          <w:color w:val="000000"/>
          <w:sz w:val="24"/>
          <w:szCs w:val="24"/>
        </w:rPr>
        <w:t>муниципального округа</w:t>
      </w:r>
      <w:r w:rsidR="00EA2D0D" w:rsidRPr="009E5109">
        <w:rPr>
          <w:rFonts w:ascii="Times New Roman" w:hAnsi="Times New Roman" w:cs="Times New Roman"/>
          <w:color w:val="000000"/>
          <w:sz w:val="24"/>
          <w:szCs w:val="24"/>
        </w:rPr>
        <w:t xml:space="preserve"> Новосибирской области (первому заместителю главы администрации Татарского </w:t>
      </w:r>
      <w:r w:rsidR="00780D16" w:rsidRPr="009E5109">
        <w:rPr>
          <w:rFonts w:ascii="Times New Roman" w:hAnsi="Times New Roman" w:cs="Times New Roman"/>
          <w:color w:val="000000"/>
          <w:sz w:val="24"/>
          <w:szCs w:val="24"/>
        </w:rPr>
        <w:t>муниципального округа</w:t>
      </w:r>
      <w:r w:rsidR="00EA2D0D"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color w:val="000000"/>
          <w:sz w:val="24"/>
          <w:szCs w:val="24"/>
        </w:rPr>
        <w:t>) для принятия решения о проведении контрольных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информирование;</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2) обобщение правоприменительной практики;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3) объявление предостережений;</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 консультирование;</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5) профилактический визит.</w:t>
      </w:r>
    </w:p>
    <w:p w:rsidR="00755710" w:rsidRPr="009E5109" w:rsidRDefault="00755710" w:rsidP="007D20C7">
      <w:pPr>
        <w:ind w:firstLine="709"/>
        <w:jc w:val="both"/>
        <w:rPr>
          <w:color w:val="000000"/>
        </w:rPr>
      </w:pPr>
      <w:r w:rsidRPr="009E5109">
        <w:rPr>
          <w:color w:val="000000"/>
        </w:rPr>
        <w:t xml:space="preserve">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w:t>
      </w:r>
      <w:r w:rsidRPr="009E5109">
        <w:rPr>
          <w:color w:val="000000"/>
        </w:rPr>
        <w:lastRenderedPageBreak/>
        <w:t>массовой информации,</w:t>
      </w:r>
      <w:r w:rsidRPr="009E5109">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1" w:history="1">
        <w:r w:rsidRPr="009E5109">
          <w:rPr>
            <w:rStyle w:val="a5"/>
            <w:rFonts w:ascii="Times New Roman" w:hAnsi="Times New Roman" w:cs="Times New Roman"/>
            <w:color w:val="000000"/>
            <w:sz w:val="24"/>
            <w:szCs w:val="24"/>
            <w:u w:val="none"/>
          </w:rPr>
          <w:t>частью 3 статьи 46</w:t>
        </w:r>
      </w:hyperlink>
      <w:r w:rsidRPr="009E5109">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Администрация также вправе информировать население </w:t>
      </w:r>
      <w:r w:rsidR="00EA2D0D" w:rsidRPr="009E5109">
        <w:rPr>
          <w:rFonts w:ascii="Times New Roman" w:hAnsi="Times New Roman" w:cs="Times New Roman"/>
          <w:color w:val="000000"/>
          <w:sz w:val="24"/>
          <w:szCs w:val="24"/>
        </w:rPr>
        <w:t xml:space="preserve">Татарского района Новосибирской </w:t>
      </w:r>
      <w:r w:rsidR="00F127EE" w:rsidRPr="009E5109">
        <w:rPr>
          <w:rFonts w:ascii="Times New Roman" w:hAnsi="Times New Roman" w:cs="Times New Roman"/>
          <w:color w:val="000000"/>
          <w:sz w:val="24"/>
          <w:szCs w:val="24"/>
        </w:rPr>
        <w:t>области на</w:t>
      </w:r>
      <w:r w:rsidRPr="009E5109">
        <w:rPr>
          <w:rFonts w:ascii="Times New Roman" w:hAnsi="Times New Roman" w:cs="Times New Roman"/>
          <w:color w:val="000000"/>
          <w:sz w:val="24"/>
          <w:szCs w:val="24"/>
        </w:rPr>
        <w:t xml:space="preserve">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w:t>
      </w:r>
      <w:r w:rsidR="00F127EE" w:rsidRPr="009E5109">
        <w:rPr>
          <w:rFonts w:ascii="Times New Roman" w:hAnsi="Times New Roman" w:cs="Times New Roman"/>
          <w:color w:val="000000"/>
          <w:sz w:val="24"/>
          <w:szCs w:val="24"/>
        </w:rPr>
        <w:t>администрации. Указанный</w:t>
      </w:r>
      <w:r w:rsidRPr="009E5109">
        <w:rPr>
          <w:rFonts w:ascii="Times New Roman" w:hAnsi="Times New Roman" w:cs="Times New Roman"/>
          <w:color w:val="000000"/>
          <w:sz w:val="24"/>
          <w:szCs w:val="24"/>
        </w:rPr>
        <w:t xml:space="preserve">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9E5109" w:rsidRDefault="00755710" w:rsidP="007D20C7">
      <w:pPr>
        <w:ind w:firstLine="709"/>
        <w:jc w:val="both"/>
        <w:rPr>
          <w:color w:val="000000"/>
        </w:rPr>
      </w:pPr>
      <w:r w:rsidRPr="009E5109">
        <w:rPr>
          <w:color w:val="000000"/>
        </w:rPr>
        <w:t>3.8. Предостережение о недопустимости нарушения обязательных требований и предложение</w:t>
      </w:r>
      <w:r w:rsidRPr="009E5109">
        <w:rPr>
          <w:color w:val="000000"/>
          <w:shd w:val="clear" w:color="auto" w:fill="FFFFFF"/>
        </w:rPr>
        <w:t xml:space="preserve"> принять меры по обеспечению соблюдения обязательных требований</w:t>
      </w:r>
      <w:r w:rsidRPr="009E5109">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9E5109">
        <w:rPr>
          <w:color w:val="000000"/>
          <w:shd w:val="clear" w:color="auto" w:fill="FFFFFF"/>
        </w:rPr>
        <w:t>или признаках нарушений обязательных требований </w:t>
      </w:r>
      <w:r w:rsidRPr="009E5109">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w:t>
      </w:r>
      <w:r w:rsidR="00EA2D0D" w:rsidRPr="009E5109">
        <w:rPr>
          <w:color w:val="000000"/>
        </w:rPr>
        <w:t xml:space="preserve">Главой Татарского </w:t>
      </w:r>
      <w:r w:rsidR="00780D16" w:rsidRPr="009E5109">
        <w:rPr>
          <w:color w:val="000000"/>
        </w:rPr>
        <w:t>муниципального округа</w:t>
      </w:r>
      <w:r w:rsidR="00EA2D0D" w:rsidRPr="009E5109">
        <w:rPr>
          <w:color w:val="000000"/>
        </w:rPr>
        <w:t xml:space="preserve"> Новосибирской области (первым заместителем главы администрации Татарского </w:t>
      </w:r>
      <w:r w:rsidR="00780D16" w:rsidRPr="009E5109">
        <w:rPr>
          <w:color w:val="000000"/>
        </w:rPr>
        <w:t>муниципального округа</w:t>
      </w:r>
      <w:r w:rsidR="00EA2D0D" w:rsidRPr="009E5109">
        <w:rPr>
          <w:color w:val="000000"/>
        </w:rPr>
        <w:t xml:space="preserve"> Новосибирской области) </w:t>
      </w:r>
      <w:r w:rsidRPr="009E5109">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9E5109" w:rsidRDefault="00755710" w:rsidP="007D20C7">
      <w:pPr>
        <w:ind w:firstLine="709"/>
        <w:jc w:val="both"/>
        <w:rPr>
          <w:color w:val="000000"/>
        </w:rPr>
      </w:pPr>
      <w:r w:rsidRPr="009E5109">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9E5109">
        <w:rPr>
          <w:color w:val="000000"/>
          <w:shd w:val="clear" w:color="auto" w:fill="FFFFFF"/>
        </w:rPr>
        <w:t>приказом Министерства экономического развития Российской Федерации от 31.03.2021 № 151</w:t>
      </w:r>
      <w:r w:rsidRPr="009E5109">
        <w:rPr>
          <w:color w:val="000000"/>
        </w:rPr>
        <w:br/>
      </w:r>
      <w:r w:rsidRPr="009E5109">
        <w:rPr>
          <w:color w:val="000000"/>
          <w:shd w:val="clear" w:color="auto" w:fill="FFFFFF"/>
        </w:rPr>
        <w:t>«О типовых формах документов, используемых контрольным (надзорным) органом»</w:t>
      </w:r>
      <w:r w:rsidRPr="009E5109">
        <w:rPr>
          <w:color w:val="000000"/>
        </w:rPr>
        <w:t xml:space="preserve">. </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Личный прием граждан проводится </w:t>
      </w:r>
      <w:r w:rsidR="00E17792" w:rsidRPr="009E5109">
        <w:rPr>
          <w:rFonts w:ascii="Times New Roman" w:hAnsi="Times New Roman" w:cs="Times New Roman"/>
          <w:color w:val="000000"/>
          <w:sz w:val="24"/>
          <w:szCs w:val="24"/>
        </w:rPr>
        <w:t xml:space="preserve">Главой Татарского </w:t>
      </w:r>
      <w:r w:rsidR="00780D16" w:rsidRPr="009E5109">
        <w:rPr>
          <w:rFonts w:ascii="Times New Roman" w:hAnsi="Times New Roman" w:cs="Times New Roman"/>
          <w:color w:val="000000"/>
          <w:sz w:val="24"/>
          <w:szCs w:val="24"/>
        </w:rPr>
        <w:t>муниципального округа</w:t>
      </w:r>
      <w:r w:rsidR="00E17792" w:rsidRPr="009E5109">
        <w:rPr>
          <w:rFonts w:ascii="Times New Roman" w:hAnsi="Times New Roman" w:cs="Times New Roman"/>
          <w:color w:val="000000"/>
          <w:sz w:val="24"/>
          <w:szCs w:val="24"/>
        </w:rPr>
        <w:t xml:space="preserve"> Новосибирской области (первым заместителем главы администрации Татарского </w:t>
      </w:r>
      <w:r w:rsidR="00780D16" w:rsidRPr="009E5109">
        <w:rPr>
          <w:rFonts w:ascii="Times New Roman" w:hAnsi="Times New Roman" w:cs="Times New Roman"/>
          <w:color w:val="000000"/>
          <w:sz w:val="24"/>
          <w:szCs w:val="24"/>
        </w:rPr>
        <w:t>муниципального округа</w:t>
      </w:r>
      <w:r w:rsidR="00E17792" w:rsidRPr="009E5109">
        <w:rPr>
          <w:rFonts w:ascii="Times New Roman" w:hAnsi="Times New Roman" w:cs="Times New Roman"/>
          <w:color w:val="000000"/>
          <w:sz w:val="24"/>
          <w:szCs w:val="24"/>
        </w:rPr>
        <w:t xml:space="preserve"> Новосибирской </w:t>
      </w:r>
      <w:r w:rsidR="00F127EE" w:rsidRPr="009E5109">
        <w:rPr>
          <w:rFonts w:ascii="Times New Roman" w:hAnsi="Times New Roman" w:cs="Times New Roman"/>
          <w:color w:val="000000"/>
          <w:sz w:val="24"/>
          <w:szCs w:val="24"/>
        </w:rPr>
        <w:t>области) и</w:t>
      </w:r>
      <w:r w:rsidRPr="009E5109">
        <w:rPr>
          <w:rFonts w:ascii="Times New Roman" w:hAnsi="Times New Roman" w:cs="Times New Roman"/>
          <w:color w:val="000000"/>
          <w:sz w:val="24"/>
          <w:szCs w:val="24"/>
        </w:rPr>
        <w:t xml:space="preserve">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Консультирование осуществляется в устной или письменной форме по следующим вопросам: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организация и осуществление муниципального земельного контроля;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земельный контроль;</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Должностными лицами, уполномоченными осуществлять муниципальный земельный контроль, ведется журнал учета консультирований.</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E17792" w:rsidRPr="009E5109">
        <w:rPr>
          <w:rFonts w:ascii="Times New Roman" w:hAnsi="Times New Roman" w:cs="Times New Roman"/>
          <w:color w:val="000000"/>
          <w:sz w:val="24"/>
          <w:szCs w:val="24"/>
        </w:rPr>
        <w:t xml:space="preserve">Главой Татарского </w:t>
      </w:r>
      <w:r w:rsidR="00780D16" w:rsidRPr="009E5109">
        <w:rPr>
          <w:rFonts w:ascii="Times New Roman" w:hAnsi="Times New Roman" w:cs="Times New Roman"/>
          <w:color w:val="000000"/>
          <w:sz w:val="24"/>
          <w:szCs w:val="24"/>
        </w:rPr>
        <w:t>муниципального округа</w:t>
      </w:r>
      <w:r w:rsidR="00E17792" w:rsidRPr="009E5109">
        <w:rPr>
          <w:rFonts w:ascii="Times New Roman" w:hAnsi="Times New Roman" w:cs="Times New Roman"/>
          <w:color w:val="000000"/>
          <w:sz w:val="24"/>
          <w:szCs w:val="24"/>
        </w:rPr>
        <w:t xml:space="preserve"> Новосибирской области (первым заместителем главы администрации Татарского </w:t>
      </w:r>
      <w:r w:rsidR="00780D16" w:rsidRPr="009E5109">
        <w:rPr>
          <w:rFonts w:ascii="Times New Roman" w:hAnsi="Times New Roman" w:cs="Times New Roman"/>
          <w:color w:val="000000"/>
          <w:sz w:val="24"/>
          <w:szCs w:val="24"/>
        </w:rPr>
        <w:t>муниципального округа</w:t>
      </w:r>
      <w:r w:rsidR="00E17792"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color w:val="000000"/>
          <w:sz w:val="24"/>
          <w:szCs w:val="24"/>
        </w:rPr>
        <w:t>.</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sz w:val="24"/>
          <w:szCs w:val="24"/>
        </w:rPr>
        <w:t>3.11. Профилактический визит проводится</w:t>
      </w:r>
      <w:r w:rsidR="003C6459" w:rsidRPr="009E5109">
        <w:rPr>
          <w:rFonts w:ascii="Times New Roman" w:hAnsi="Times New Roman" w:cs="Times New Roman"/>
          <w:sz w:val="24"/>
          <w:szCs w:val="24"/>
        </w:rPr>
        <w:t xml:space="preserve"> только с согласия контролируемого лица либо по заявлению контролируемого лица</w:t>
      </w:r>
      <w:r w:rsidRPr="009E5109">
        <w:rPr>
          <w:rFonts w:ascii="Times New Roman" w:hAnsi="Times New Roman" w:cs="Times New Roman"/>
          <w:sz w:val="24"/>
          <w:szCs w:val="24"/>
        </w:rPr>
        <w:t xml:space="preserve"> в форме профилактической беседы по месту осуществления деятельности контролируемого лица</w:t>
      </w:r>
      <w:r w:rsidR="00571276" w:rsidRPr="009E5109">
        <w:rPr>
          <w:rFonts w:ascii="Times New Roman" w:hAnsi="Times New Roman" w:cs="Times New Roman"/>
          <w:sz w:val="24"/>
          <w:szCs w:val="24"/>
        </w:rPr>
        <w:t>,</w:t>
      </w:r>
      <w:r w:rsidRPr="009E5109">
        <w:rPr>
          <w:rFonts w:ascii="Times New Roman" w:hAnsi="Times New Roman" w:cs="Times New Roman"/>
          <w:sz w:val="24"/>
          <w:szCs w:val="24"/>
        </w:rPr>
        <w:t xml:space="preserve"> либо путем использования видео-конференц-связи.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9E5109" w:rsidRDefault="00755710" w:rsidP="007D20C7">
      <w:pPr>
        <w:pStyle w:val="ConsPlusNormal"/>
        <w:ind w:firstLine="709"/>
        <w:jc w:val="both"/>
        <w:rPr>
          <w:rFonts w:ascii="Times New Roman" w:hAnsi="Times New Roman" w:cs="Times New Roman"/>
          <w:color w:val="000000"/>
          <w:sz w:val="24"/>
          <w:szCs w:val="24"/>
        </w:rPr>
      </w:pPr>
    </w:p>
    <w:p w:rsidR="00755710" w:rsidRPr="00B908FA" w:rsidRDefault="00755710" w:rsidP="007D20C7">
      <w:pPr>
        <w:pStyle w:val="ConsPlusNormal"/>
        <w:ind w:firstLine="0"/>
        <w:jc w:val="center"/>
        <w:rPr>
          <w:rFonts w:ascii="Times New Roman" w:hAnsi="Times New Roman" w:cs="Times New Roman"/>
          <w:bCs/>
          <w:color w:val="000000"/>
          <w:sz w:val="24"/>
          <w:szCs w:val="24"/>
        </w:rPr>
      </w:pPr>
      <w:r w:rsidRPr="00B908FA">
        <w:rPr>
          <w:rFonts w:ascii="Times New Roman" w:hAnsi="Times New Roman" w:cs="Times New Roman"/>
          <w:bCs/>
          <w:color w:val="000000"/>
          <w:sz w:val="24"/>
          <w:szCs w:val="24"/>
        </w:rPr>
        <w:t>4. Осуществление контрольных мероприятий и контрольных действий</w:t>
      </w:r>
    </w:p>
    <w:p w:rsidR="00755710" w:rsidRPr="009E5109" w:rsidRDefault="00755710" w:rsidP="007D20C7">
      <w:pPr>
        <w:pStyle w:val="ConsPlusNormal"/>
        <w:ind w:firstLine="0"/>
        <w:jc w:val="center"/>
        <w:rPr>
          <w:rFonts w:ascii="Times New Roman" w:hAnsi="Times New Roman" w:cs="Times New Roman"/>
          <w:b/>
          <w:bCs/>
          <w:color w:val="000000"/>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55710" w:rsidRPr="009E5109" w:rsidRDefault="00755710" w:rsidP="007D20C7">
      <w:pPr>
        <w:ind w:firstLine="709"/>
        <w:jc w:val="both"/>
        <w:rPr>
          <w:color w:val="000000"/>
        </w:rPr>
      </w:pPr>
      <w:r w:rsidRPr="009E5109">
        <w:rPr>
          <w:color w:val="000000"/>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9E5109">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9E5109">
        <w:rPr>
          <w:color w:val="000000"/>
        </w:rPr>
        <w:t>);</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Предусмотренные настоящим пунктом виды контрольных мероприятий и контрольных действий в рамках указанных мероприятий не дифференцируются в зависимости от отнесения конкретного объекта контроля к определенной категории риска в соответствии с приложением № 1 к настоящему Положению.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4.3. Контрольные мероприятия, указанные в подпунктах 1 – 4 пункта 4.1настоящего Положения, проводятся в форме плановых и внеплановых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4.4. В рамках осуществления муниципального земельного контроля могут проводиться следующие плановые контрольные мероприятия: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инспекционный визит;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рейдовый осмотр;</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документарная проверка;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 выездная проверка;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4.5. В рамках осуществления муниципального земельного контроля могут проводиться следующие внеплановые контрольные мероприятия: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инспекционный визит;</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рейдовый осмотр;</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документарная проверка;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 выездная проверка;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5) наблюдение за соблюдением обязательных требований;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6) выездное обследование.</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4.6</w:t>
      </w:r>
      <w:r w:rsidRPr="009E5109">
        <w:rPr>
          <w:rFonts w:ascii="Times New Roman" w:hAnsi="Times New Roman" w:cs="Times New Roman"/>
          <w:sz w:val="24"/>
          <w:szCs w:val="24"/>
        </w:rPr>
        <w:t>. Основанием для проведения контрольных мероприятий, проводимых с взаимодействием с контролируемыми лицами, является: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w:t>
      </w:r>
      <w:r w:rsidRPr="009E5109">
        <w:rPr>
          <w:rFonts w:ascii="Times New Roman" w:hAnsi="Times New Roman" w:cs="Times New Roman"/>
          <w:color w:val="000000"/>
          <w:sz w:val="24"/>
          <w:szCs w:val="24"/>
        </w:rPr>
        <w:t xml:space="preserve">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наступление сроков проведения контрольных мероприятий, включенных в план проведения контрольных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4.7. Индикаторы риска нарушения обязательных требований указаны в приложении № 2 к настоящему Положению.</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D35828" w:rsidRPr="00F127EE" w:rsidRDefault="00F127EE" w:rsidP="00F127EE">
      <w:pPr>
        <w:autoSpaceDE w:val="0"/>
        <w:autoSpaceDN w:val="0"/>
        <w:adjustRightInd w:val="0"/>
        <w:ind w:firstLine="708"/>
        <w:jc w:val="both"/>
        <w:rPr>
          <w:rFonts w:eastAsiaTheme="minorHAnsi"/>
          <w:bCs/>
          <w:lang w:eastAsia="en-US"/>
        </w:rPr>
      </w:pPr>
      <w:r>
        <w:rPr>
          <w:color w:val="000000"/>
        </w:rPr>
        <w:t>4.8.</w:t>
      </w:r>
      <w:r w:rsidRPr="00F127EE">
        <w:t xml:space="preserve"> Контрольные</w:t>
      </w:r>
      <w:r w:rsidR="00D35828" w:rsidRPr="00F127EE">
        <w:t xml:space="preserve"> мероприятия, проводимые при взаимодействии с контролируемым лицом</w:t>
      </w:r>
      <w:r w:rsidR="00D35828" w:rsidRPr="00F127EE">
        <w:rPr>
          <w:rFonts w:eastAsiaTheme="minorHAnsi"/>
          <w:bCs/>
          <w:lang w:eastAsia="en-US"/>
        </w:rPr>
        <w:t xml:space="preserve">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случаев неработоспособности единого реестра контрольных (надзорных) мероприятий, зафиксированных оператором реестра</w:t>
      </w:r>
      <w:r w:rsidR="00D35828" w:rsidRPr="00F127EE">
        <w:t>, проводятся на основании распоряжения администрации о проведении контрольного мероприятия.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4.9.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земельный контроль, о проведении контрольного мероприятия.</w:t>
      </w:r>
    </w:p>
    <w:p w:rsidR="00755710" w:rsidRPr="009E5109" w:rsidRDefault="00755710" w:rsidP="007D20C7">
      <w:pPr>
        <w:pStyle w:val="ConsPlusNormal"/>
        <w:ind w:firstLine="709"/>
        <w:jc w:val="both"/>
        <w:rPr>
          <w:rFonts w:ascii="Times New Roman" w:hAnsi="Times New Roman" w:cs="Times New Roman"/>
          <w:i/>
          <w:iCs/>
          <w:color w:val="000000"/>
          <w:sz w:val="24"/>
          <w:szCs w:val="24"/>
        </w:rPr>
      </w:pPr>
      <w:r w:rsidRPr="009E5109">
        <w:rPr>
          <w:rFonts w:ascii="Times New Roman" w:hAnsi="Times New Roman" w:cs="Times New Roman"/>
          <w:color w:val="000000"/>
          <w:sz w:val="24"/>
          <w:szCs w:val="24"/>
        </w:rPr>
        <w:t xml:space="preserve">4.10.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w:t>
      </w:r>
      <w:r w:rsidR="007004F3" w:rsidRPr="009E5109">
        <w:rPr>
          <w:rFonts w:ascii="Times New Roman" w:hAnsi="Times New Roman" w:cs="Times New Roman"/>
          <w:color w:val="000000"/>
          <w:sz w:val="24"/>
          <w:szCs w:val="24"/>
        </w:rPr>
        <w:t xml:space="preserve">Главы Татарского </w:t>
      </w:r>
      <w:r w:rsidR="00780D16" w:rsidRPr="009E5109">
        <w:rPr>
          <w:rFonts w:ascii="Times New Roman" w:hAnsi="Times New Roman" w:cs="Times New Roman"/>
          <w:color w:val="000000"/>
          <w:sz w:val="24"/>
          <w:szCs w:val="24"/>
        </w:rPr>
        <w:t>муниципального округа</w:t>
      </w:r>
      <w:r w:rsidR="007004F3" w:rsidRPr="009E5109">
        <w:rPr>
          <w:rFonts w:ascii="Times New Roman" w:hAnsi="Times New Roman" w:cs="Times New Roman"/>
          <w:color w:val="000000"/>
          <w:sz w:val="24"/>
          <w:szCs w:val="24"/>
        </w:rPr>
        <w:t xml:space="preserve"> Новосибирской области (первого заместителя главы администрации Татарского </w:t>
      </w:r>
      <w:r w:rsidR="00780D16" w:rsidRPr="009E5109">
        <w:rPr>
          <w:rFonts w:ascii="Times New Roman" w:hAnsi="Times New Roman" w:cs="Times New Roman"/>
          <w:color w:val="000000"/>
          <w:sz w:val="24"/>
          <w:szCs w:val="24"/>
        </w:rPr>
        <w:t>муниципального округа</w:t>
      </w:r>
      <w:r w:rsidR="007004F3"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i/>
          <w:iCs/>
          <w:color w:val="000000"/>
          <w:sz w:val="24"/>
          <w:szCs w:val="24"/>
        </w:rPr>
        <w:t xml:space="preserve">, </w:t>
      </w:r>
      <w:r w:rsidRPr="009E5109">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9E5109">
        <w:rPr>
          <w:rFonts w:ascii="Times New Roman" w:hAnsi="Times New Roman" w:cs="Times New Roman"/>
          <w:color w:val="000000"/>
          <w:sz w:val="24"/>
          <w:szCs w:val="24"/>
        </w:rPr>
        <w:t xml:space="preserve"> Федеральным </w:t>
      </w:r>
      <w:hyperlink r:id="rId12" w:history="1">
        <w:r w:rsidRPr="009E5109">
          <w:rPr>
            <w:rStyle w:val="a5"/>
            <w:rFonts w:ascii="Times New Roman" w:hAnsi="Times New Roman" w:cs="Times New Roman"/>
            <w:color w:val="000000"/>
            <w:sz w:val="24"/>
            <w:szCs w:val="24"/>
          </w:rPr>
          <w:t>законом</w:t>
        </w:r>
      </w:hyperlink>
      <w:r w:rsidRPr="009E5109">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hyperlink r:id="rId13" w:history="1">
        <w:r w:rsidRPr="009E5109">
          <w:rPr>
            <w:rStyle w:val="a5"/>
            <w:rFonts w:ascii="Times New Roman" w:hAnsi="Times New Roman" w:cs="Times New Roman"/>
            <w:color w:val="000000"/>
            <w:sz w:val="24"/>
            <w:szCs w:val="24"/>
          </w:rPr>
          <w:t>законом</w:t>
        </w:r>
      </w:hyperlink>
      <w:r w:rsidRPr="009E5109">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9E5109" w:rsidRDefault="00755710" w:rsidP="007D20C7">
      <w:pPr>
        <w:ind w:firstLine="709"/>
        <w:jc w:val="both"/>
        <w:rPr>
          <w:color w:val="000000"/>
        </w:rPr>
      </w:pPr>
      <w:r w:rsidRPr="009E5109">
        <w:rPr>
          <w:color w:val="000000"/>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9E5109">
        <w:rPr>
          <w:color w:val="000000"/>
          <w:shd w:val="clear" w:color="auto" w:fill="FFFFFF"/>
        </w:rPr>
        <w:t>распоряжением Правительства Российской Федерации от 19.04.2016 № 724-р перечнем</w:t>
      </w:r>
      <w:r w:rsidRPr="009E5109">
        <w:rPr>
          <w:color w:val="000000"/>
        </w:rPr>
        <w:br/>
      </w:r>
      <w:r w:rsidRPr="009E5109">
        <w:rPr>
          <w:color w:val="000000"/>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w:t>
      </w:r>
      <w:r w:rsidRPr="009E5109">
        <w:rPr>
          <w:color w:val="000000"/>
          <w:shd w:val="clear" w:color="auto" w:fill="FFFFFF"/>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35828">
        <w:rPr>
          <w:color w:val="000000"/>
          <w:shd w:val="clear" w:color="auto" w:fill="FFFFFF"/>
        </w:rPr>
        <w:t xml:space="preserve"> </w:t>
      </w:r>
      <w:hyperlink r:id="rId14" w:history="1">
        <w:r w:rsidRPr="009E5109">
          <w:rPr>
            <w:rStyle w:val="a5"/>
            <w:color w:val="000000"/>
          </w:rPr>
          <w:t>Правилами</w:t>
        </w:r>
      </w:hyperlink>
      <w:r w:rsidRPr="009E5109">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4.13. 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5" w:history="1">
        <w:r w:rsidRPr="009E5109">
          <w:rPr>
            <w:rStyle w:val="a5"/>
            <w:rFonts w:ascii="Times New Roman" w:hAnsi="Times New Roman" w:cs="Times New Roman"/>
            <w:color w:val="000000"/>
            <w:sz w:val="24"/>
            <w:szCs w:val="24"/>
          </w:rPr>
          <w:t>Правилами</w:t>
        </w:r>
      </w:hyperlink>
      <w:r w:rsidRPr="009E5109">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4.14. </w:t>
      </w:r>
      <w:r w:rsidRPr="009E5109">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9E5109" w:rsidRDefault="00755710" w:rsidP="007D20C7">
      <w:pPr>
        <w:ind w:firstLine="709"/>
        <w:jc w:val="both"/>
        <w:rPr>
          <w:color w:val="000000"/>
          <w:shd w:val="clear" w:color="auto" w:fill="FFFFFF"/>
        </w:rPr>
      </w:pPr>
      <w:r w:rsidRPr="009E5109">
        <w:rPr>
          <w:color w:val="000000"/>
        </w:rPr>
        <w:t xml:space="preserve">1) </w:t>
      </w:r>
      <w:r w:rsidRPr="009E5109">
        <w:rPr>
          <w:color w:val="000000"/>
          <w:shd w:val="clear" w:color="auto" w:fill="FFFFFF"/>
        </w:rPr>
        <w:t xml:space="preserve">отсутствие контролируемого лица либо его представителя не препятствует оценке </w:t>
      </w:r>
      <w:r w:rsidRPr="009E5109">
        <w:rPr>
          <w:color w:val="000000"/>
        </w:rPr>
        <w:t xml:space="preserve">должностным лицом, уполномоченным осуществлять муниципальный земельный контроль, </w:t>
      </w:r>
      <w:r w:rsidRPr="009E5109">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9E5109" w:rsidRDefault="00755710" w:rsidP="007D20C7">
      <w:pPr>
        <w:ind w:firstLine="709"/>
        <w:jc w:val="both"/>
        <w:rPr>
          <w:color w:val="000000"/>
        </w:rPr>
      </w:pPr>
      <w:r w:rsidRPr="009E5109">
        <w:rPr>
          <w:color w:val="000000"/>
          <w:shd w:val="clear" w:color="auto" w:fill="FFFFFF"/>
        </w:rPr>
        <w:t xml:space="preserve">2) отсутствие признаков </w:t>
      </w:r>
      <w:r w:rsidRPr="009E5109">
        <w:rPr>
          <w:color w:val="000000"/>
        </w:rPr>
        <w:t>явной непосредственной угрозы причинения или фактического причинения вреда (ущерба) охраняемым законом ценностям;</w:t>
      </w:r>
    </w:p>
    <w:p w:rsidR="00755710" w:rsidRPr="009E5109" w:rsidRDefault="00755710" w:rsidP="007D20C7">
      <w:pPr>
        <w:ind w:firstLine="709"/>
        <w:jc w:val="both"/>
        <w:rPr>
          <w:color w:val="000000"/>
        </w:rPr>
      </w:pPr>
      <w:r w:rsidRPr="009E5109">
        <w:rPr>
          <w:color w:val="000000"/>
        </w:rPr>
        <w:t>3) имеются уважительные причины для отсутствия контролируемого лица (болезнь</w:t>
      </w:r>
      <w:r w:rsidRPr="009E5109">
        <w:rPr>
          <w:color w:val="000000"/>
          <w:shd w:val="clear" w:color="auto" w:fill="FFFFFF"/>
        </w:rPr>
        <w:t xml:space="preserve"> контролируемого лица</w:t>
      </w:r>
      <w:r w:rsidRPr="009E5109">
        <w:rPr>
          <w:color w:val="000000"/>
        </w:rPr>
        <w:t>, его командировка и т.п.) при проведении</w:t>
      </w:r>
      <w:r w:rsidRPr="009E5109">
        <w:rPr>
          <w:color w:val="000000"/>
          <w:shd w:val="clear" w:color="auto" w:fill="FFFFFF"/>
        </w:rPr>
        <w:t xml:space="preserve"> контрольного мероприятия</w:t>
      </w:r>
      <w:r w:rsidRPr="009E5109">
        <w:rPr>
          <w:color w:val="000000"/>
        </w:rPr>
        <w:t>.</w:t>
      </w:r>
    </w:p>
    <w:p w:rsidR="00755710" w:rsidRPr="009E5109" w:rsidRDefault="00755710" w:rsidP="007D20C7">
      <w:pPr>
        <w:pStyle w:val="s1"/>
        <w:ind w:firstLine="709"/>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4.15. Срок проведения выездной проверки не может превышать 10 рабочих дней. </w:t>
      </w:r>
    </w:p>
    <w:p w:rsidR="00755710" w:rsidRPr="009E5109" w:rsidRDefault="00755710" w:rsidP="007D20C7">
      <w:pPr>
        <w:pStyle w:val="s1"/>
        <w:ind w:firstLine="709"/>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755710" w:rsidRPr="009E5109" w:rsidRDefault="00755710" w:rsidP="007D20C7">
      <w:pPr>
        <w:pStyle w:val="s1"/>
        <w:ind w:firstLine="709"/>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 xml:space="preserve">4.17.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6" w:history="1">
        <w:r w:rsidRPr="009E5109">
          <w:rPr>
            <w:rStyle w:val="a5"/>
            <w:rFonts w:ascii="Times New Roman" w:hAnsi="Times New Roman" w:cs="Times New Roman"/>
            <w:color w:val="000000"/>
            <w:sz w:val="24"/>
            <w:szCs w:val="24"/>
          </w:rPr>
          <w:t>частью 2 статьи 90</w:t>
        </w:r>
      </w:hyperlink>
      <w:r w:rsidRPr="009E5109">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55710" w:rsidRPr="009E5109" w:rsidRDefault="00755710" w:rsidP="007D20C7">
      <w:pPr>
        <w:ind w:firstLine="709"/>
        <w:jc w:val="both"/>
        <w:rPr>
          <w:color w:val="000000"/>
        </w:rPr>
      </w:pPr>
      <w:r w:rsidRPr="009E5109">
        <w:rPr>
          <w:color w:val="000000"/>
        </w:rPr>
        <w:t>Оформление акта производится на месте проведения контрольного мероприятия в день окончания проведения такого мероприятия,</w:t>
      </w:r>
      <w:r w:rsidRPr="009E5109">
        <w:rPr>
          <w:color w:val="000000"/>
          <w:shd w:val="clear" w:color="auto" w:fill="FFFFFF"/>
        </w:rPr>
        <w:t xml:space="preserve"> если иной порядок оформления акта не установлен Правительством Российской Федерации</w:t>
      </w:r>
      <w:r w:rsidRPr="009E5109">
        <w:rPr>
          <w:color w:val="000000"/>
        </w:rPr>
        <w:t>.</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4.20. 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9E5109">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9E5109">
        <w:rPr>
          <w:rFonts w:ascii="Times New Roman" w:hAnsi="Times New Roman" w:cs="Times New Roman"/>
          <w:color w:val="000000"/>
          <w:sz w:val="24"/>
          <w:szCs w:val="24"/>
        </w:rPr>
        <w:t>Единый портал</w:t>
      </w:r>
      <w:r w:rsidRPr="009E5109">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9E5109">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9E5109">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55710" w:rsidRPr="009E5109" w:rsidRDefault="0077065E" w:rsidP="007D20C7">
      <w:pPr>
        <w:pStyle w:val="ConsPlusNormal"/>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До 31 декабря 2025</w:t>
      </w:r>
      <w:r w:rsidR="00755710" w:rsidRPr="009E5109">
        <w:rPr>
          <w:rFonts w:ascii="Times New Roman" w:hAnsi="Times New Roman" w:cs="Times New Roman"/>
          <w:color w:val="000000"/>
          <w:sz w:val="24"/>
          <w:szCs w:val="24"/>
        </w:rPr>
        <w:t xml:space="preserve">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9E5109">
        <w:rPr>
          <w:rFonts w:ascii="Times New Roman" w:hAnsi="Times New Roman" w:cs="Times New Roman"/>
          <w:color w:val="000000"/>
          <w:sz w:val="24"/>
          <w:szCs w:val="24"/>
          <w:shd w:val="clear" w:color="auto" w:fill="FFFFFF"/>
        </w:rPr>
        <w:t xml:space="preserve">Федерального закона </w:t>
      </w:r>
      <w:r w:rsidRPr="009E5109">
        <w:rPr>
          <w:rFonts w:ascii="Times New Roman" w:hAnsi="Times New Roman" w:cs="Times New Roman"/>
          <w:color w:val="000000"/>
          <w:sz w:val="24"/>
          <w:szCs w:val="24"/>
        </w:rPr>
        <w:t xml:space="preserve">от </w:t>
      </w:r>
      <w:r w:rsidRPr="009E5109">
        <w:rPr>
          <w:rFonts w:ascii="Times New Roman" w:hAnsi="Times New Roman" w:cs="Times New Roman"/>
          <w:color w:val="000000"/>
          <w:sz w:val="24"/>
          <w:szCs w:val="24"/>
        </w:rPr>
        <w:lastRenderedPageBreak/>
        <w:t>31.07.2020 № 248-ФЗ «О государственном контроле (надзоре) и муниципальном контроле в Российской Федерации» и разделом 5 настоящего Положения.</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9E5109" w:rsidRDefault="00755710" w:rsidP="007D20C7">
      <w:pPr>
        <w:pStyle w:val="ConsPlusNormal"/>
        <w:ind w:firstLine="709"/>
        <w:jc w:val="both"/>
        <w:rPr>
          <w:rFonts w:ascii="Times New Roman" w:hAnsi="Times New Roman" w:cs="Times New Roman"/>
          <w:sz w:val="24"/>
          <w:szCs w:val="24"/>
        </w:rPr>
      </w:pPr>
      <w:bookmarkStart w:id="6" w:name="Par318"/>
      <w:bookmarkEnd w:id="6"/>
      <w:r w:rsidRPr="009E5109">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9E5109" w:rsidRDefault="00755710" w:rsidP="007D20C7">
      <w:pPr>
        <w:ind w:firstLine="709"/>
        <w:jc w:val="both"/>
        <w:rPr>
          <w:color w:val="000000"/>
        </w:rPr>
      </w:pPr>
      <w:r w:rsidRPr="009E5109">
        <w:rPr>
          <w:color w:val="000000"/>
        </w:rPr>
        <w:t xml:space="preserve">4) </w:t>
      </w:r>
      <w:r w:rsidRPr="009E5109">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9E5109">
        <w:rPr>
          <w:color w:val="000000"/>
        </w:rPr>
        <w:t>;</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4.24. В случае неустранения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 соответствующих документов:</w:t>
      </w:r>
    </w:p>
    <w:p w:rsidR="00755710" w:rsidRPr="009E5109" w:rsidRDefault="00755710" w:rsidP="007D20C7">
      <w:pPr>
        <w:ind w:firstLine="709"/>
        <w:jc w:val="both"/>
        <w:rPr>
          <w:color w:val="000000"/>
        </w:rPr>
      </w:pPr>
      <w:r w:rsidRPr="009E5109">
        <w:rPr>
          <w:color w:val="000000"/>
        </w:rPr>
        <w:t xml:space="preserve">1) исполнительный орган государственной власти или орган местного самоуправления, предусмотренные </w:t>
      </w:r>
      <w:hyperlink r:id="rId17" w:history="1">
        <w:r w:rsidRPr="009E5109">
          <w:rPr>
            <w:rStyle w:val="a5"/>
            <w:color w:val="000000"/>
          </w:rPr>
          <w:t>статьей 39.2</w:t>
        </w:r>
      </w:hyperlink>
      <w:r w:rsidRPr="009E5109">
        <w:rPr>
          <w:color w:val="000000"/>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9E5109">
        <w:rPr>
          <w:color w:val="000000"/>
          <w:shd w:val="clear" w:color="auto" w:fill="FFFFFF"/>
        </w:rPr>
        <w:t>Федерального закона от 25.10.2001 № 137-ФЗ «О введении в действие Земельного кодекса Российской Федерации»)</w:t>
      </w:r>
      <w:r w:rsidRPr="009E5109">
        <w:rPr>
          <w:color w:val="000000"/>
        </w:rPr>
        <w:t>, в отношении земельных участков (земель), находящихся в государственной или муниципальной собственности;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w:t>
      </w:r>
      <w:r w:rsidRPr="009E5109">
        <w:rPr>
          <w:rFonts w:ascii="Times New Roman" w:hAnsi="Times New Roman" w:cs="Times New Roman"/>
          <w:color w:val="000000"/>
          <w:sz w:val="24"/>
          <w:szCs w:val="24"/>
        </w:rPr>
        <w:lastRenderedPageBreak/>
        <w:t>Российской Федерации и об их продаже с публичных торгов, в отношении земельных участков, находящихся в частной собственности.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E1887" w:rsidRPr="009E5109">
        <w:rPr>
          <w:rFonts w:ascii="Times New Roman" w:hAnsi="Times New Roman" w:cs="Times New Roman"/>
          <w:sz w:val="24"/>
          <w:szCs w:val="24"/>
        </w:rPr>
        <w:t>Новосибирской области</w:t>
      </w:r>
      <w:r w:rsidRPr="009E5109">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755710" w:rsidRPr="009E5109" w:rsidRDefault="00755710" w:rsidP="007D20C7">
      <w:pPr>
        <w:ind w:firstLine="709"/>
        <w:jc w:val="both"/>
      </w:pPr>
      <w:r w:rsidRPr="009E5109">
        <w:rPr>
          <w:color w:val="000000"/>
        </w:rPr>
        <w:t>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земельный контроль направляют копию указанного акта в орган государственного земельного надзора.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w:t>
      </w:r>
      <w:r w:rsidR="00CE1887" w:rsidRPr="009E5109">
        <w:rPr>
          <w:rFonts w:ascii="Times New Roman" w:hAnsi="Times New Roman" w:cs="Times New Roman"/>
          <w:color w:val="000000"/>
          <w:sz w:val="24"/>
          <w:szCs w:val="24"/>
        </w:rPr>
        <w:t xml:space="preserve">Главы Татарского </w:t>
      </w:r>
      <w:r w:rsidR="00780D16" w:rsidRPr="009E5109">
        <w:rPr>
          <w:rFonts w:ascii="Times New Roman" w:hAnsi="Times New Roman" w:cs="Times New Roman"/>
          <w:color w:val="000000"/>
          <w:sz w:val="24"/>
          <w:szCs w:val="24"/>
        </w:rPr>
        <w:t>муниципального округа</w:t>
      </w:r>
      <w:r w:rsidR="00CE1887"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color w:val="000000"/>
          <w:sz w:val="24"/>
          <w:szCs w:val="24"/>
        </w:rPr>
        <w:t xml:space="preserve">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9E5109" w:rsidRDefault="00755710" w:rsidP="007D20C7">
      <w:pPr>
        <w:pStyle w:val="ConsPlusNormal"/>
        <w:ind w:firstLine="709"/>
        <w:jc w:val="both"/>
        <w:rPr>
          <w:rFonts w:ascii="Times New Roman" w:hAnsi="Times New Roman" w:cs="Times New Roman"/>
          <w:color w:val="000000"/>
          <w:sz w:val="24"/>
          <w:szCs w:val="24"/>
        </w:rPr>
      </w:pPr>
    </w:p>
    <w:p w:rsidR="00755710" w:rsidRPr="00B908FA" w:rsidRDefault="00755710" w:rsidP="007D20C7">
      <w:pPr>
        <w:pStyle w:val="ConsPlusNormal"/>
        <w:ind w:firstLine="0"/>
        <w:jc w:val="center"/>
        <w:rPr>
          <w:rFonts w:ascii="Times New Roman" w:hAnsi="Times New Roman" w:cs="Times New Roman"/>
          <w:bCs/>
          <w:color w:val="000000"/>
          <w:sz w:val="24"/>
          <w:szCs w:val="24"/>
        </w:rPr>
      </w:pPr>
      <w:r w:rsidRPr="00B908FA">
        <w:rPr>
          <w:rFonts w:ascii="Times New Roman" w:hAnsi="Times New Roman" w:cs="Times New Roman"/>
          <w:bCs/>
          <w:color w:val="000000"/>
          <w:sz w:val="24"/>
          <w:szCs w:val="24"/>
        </w:rPr>
        <w:t>5. Обжалование решений администрации, действий (бездействия) должностных лиц, уполномоченных осуществлять муниципальный земельный контроль</w:t>
      </w:r>
    </w:p>
    <w:p w:rsidR="00755710" w:rsidRPr="009E5109" w:rsidRDefault="00755710" w:rsidP="007D20C7">
      <w:pPr>
        <w:pStyle w:val="ConsPlusNormal"/>
        <w:ind w:firstLine="0"/>
        <w:jc w:val="center"/>
        <w:rPr>
          <w:rFonts w:ascii="Times New Roman" w:hAnsi="Times New Roman" w:cs="Times New Roman"/>
          <w:b/>
          <w:bCs/>
          <w:color w:val="000000"/>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решений о проведении контрольных мероприятий;</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9E5109" w:rsidRDefault="00755710" w:rsidP="007D20C7">
      <w:pPr>
        <w:ind w:firstLine="709"/>
        <w:jc w:val="both"/>
        <w:rPr>
          <w:color w:val="000000"/>
        </w:rPr>
      </w:pPr>
      <w:r w:rsidRPr="009E5109">
        <w:rPr>
          <w:color w:val="000000"/>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9E5109">
        <w:rPr>
          <w:color w:val="000000"/>
          <w:shd w:val="clear" w:color="auto" w:fill="FFFFFF"/>
        </w:rPr>
        <w:t xml:space="preserve"> и (или) регионального портала государственных и муниципальных услуг</w:t>
      </w:r>
      <w:r w:rsidRPr="009E5109">
        <w:rPr>
          <w:color w:val="000000"/>
        </w:rPr>
        <w:t>.</w:t>
      </w:r>
    </w:p>
    <w:p w:rsidR="00755710" w:rsidRPr="009E5109" w:rsidRDefault="00755710" w:rsidP="007D20C7">
      <w:pPr>
        <w:pStyle w:val="s1"/>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CE1887" w:rsidRPr="009E5109">
        <w:rPr>
          <w:rFonts w:ascii="Times New Roman" w:hAnsi="Times New Roman" w:cs="Times New Roman"/>
          <w:color w:val="000000"/>
          <w:sz w:val="24"/>
          <w:szCs w:val="24"/>
        </w:rPr>
        <w:t xml:space="preserve">Главы Татарского </w:t>
      </w:r>
      <w:r w:rsidR="00780D16" w:rsidRPr="009E5109">
        <w:rPr>
          <w:rFonts w:ascii="Times New Roman" w:hAnsi="Times New Roman" w:cs="Times New Roman"/>
          <w:color w:val="000000"/>
          <w:sz w:val="24"/>
          <w:szCs w:val="24"/>
        </w:rPr>
        <w:t>муниципального округа</w:t>
      </w:r>
      <w:r w:rsidR="00CE1887"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color w:val="000000"/>
          <w:sz w:val="24"/>
          <w:szCs w:val="24"/>
        </w:rPr>
        <w:t xml:space="preserve">с предварительным информированием </w:t>
      </w:r>
      <w:r w:rsidR="00CE1887" w:rsidRPr="009E5109">
        <w:rPr>
          <w:rFonts w:ascii="Times New Roman" w:hAnsi="Times New Roman" w:cs="Times New Roman"/>
          <w:color w:val="000000"/>
          <w:sz w:val="24"/>
          <w:szCs w:val="24"/>
        </w:rPr>
        <w:t xml:space="preserve">Главы Татарского </w:t>
      </w:r>
      <w:r w:rsidR="00780D16" w:rsidRPr="009E5109">
        <w:rPr>
          <w:rFonts w:ascii="Times New Roman" w:hAnsi="Times New Roman" w:cs="Times New Roman"/>
          <w:color w:val="000000"/>
          <w:sz w:val="24"/>
          <w:szCs w:val="24"/>
        </w:rPr>
        <w:t>муниципального округа</w:t>
      </w:r>
      <w:r w:rsidR="00CE1887" w:rsidRPr="009E5109">
        <w:rPr>
          <w:rFonts w:ascii="Times New Roman" w:hAnsi="Times New Roman" w:cs="Times New Roman"/>
          <w:color w:val="000000"/>
          <w:sz w:val="24"/>
          <w:szCs w:val="24"/>
        </w:rPr>
        <w:t xml:space="preserve"> Новосибирской области</w:t>
      </w:r>
      <w:r w:rsidR="00F127EE">
        <w:rPr>
          <w:rFonts w:ascii="Times New Roman" w:hAnsi="Times New Roman" w:cs="Times New Roman"/>
          <w:color w:val="000000"/>
          <w:sz w:val="24"/>
          <w:szCs w:val="24"/>
        </w:rPr>
        <w:t xml:space="preserve"> </w:t>
      </w:r>
      <w:r w:rsidRPr="009E5109">
        <w:rPr>
          <w:rFonts w:ascii="Times New Roman" w:hAnsi="Times New Roman" w:cs="Times New Roman"/>
          <w:color w:val="000000"/>
          <w:sz w:val="24"/>
          <w:szCs w:val="24"/>
        </w:rPr>
        <w:t xml:space="preserve">о наличии </w:t>
      </w:r>
      <w:r w:rsidR="00F127EE" w:rsidRPr="009E5109">
        <w:rPr>
          <w:rFonts w:ascii="Times New Roman" w:hAnsi="Times New Roman" w:cs="Times New Roman"/>
          <w:color w:val="000000"/>
          <w:sz w:val="24"/>
          <w:szCs w:val="24"/>
        </w:rPr>
        <w:t>в жалобе</w:t>
      </w:r>
      <w:r w:rsidRPr="009E5109">
        <w:rPr>
          <w:rFonts w:ascii="Times New Roman" w:hAnsi="Times New Roman" w:cs="Times New Roman"/>
          <w:color w:val="000000"/>
          <w:sz w:val="24"/>
          <w:szCs w:val="24"/>
        </w:rPr>
        <w:t xml:space="preserve"> (документах) сведений, составляющих государственную или иную охраняемую законом тайну.</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5.4. Жалоба на решение администрации, действия (бездействие) его должностных лиц рассматривается </w:t>
      </w:r>
      <w:r w:rsidR="00CE1887" w:rsidRPr="009E5109">
        <w:rPr>
          <w:rFonts w:ascii="Times New Roman" w:hAnsi="Times New Roman" w:cs="Times New Roman"/>
          <w:color w:val="000000"/>
          <w:sz w:val="24"/>
          <w:szCs w:val="24"/>
        </w:rPr>
        <w:t xml:space="preserve">Главой Татарского </w:t>
      </w:r>
      <w:r w:rsidR="00780D16" w:rsidRPr="009E5109">
        <w:rPr>
          <w:rFonts w:ascii="Times New Roman" w:hAnsi="Times New Roman" w:cs="Times New Roman"/>
          <w:color w:val="000000"/>
          <w:sz w:val="24"/>
          <w:szCs w:val="24"/>
        </w:rPr>
        <w:t>муниципального округа</w:t>
      </w:r>
      <w:r w:rsidR="00CE1887" w:rsidRPr="009E5109">
        <w:rPr>
          <w:rFonts w:ascii="Times New Roman" w:hAnsi="Times New Roman" w:cs="Times New Roman"/>
          <w:color w:val="000000"/>
          <w:sz w:val="24"/>
          <w:szCs w:val="24"/>
        </w:rPr>
        <w:t xml:space="preserve"> Новосибирской области.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lastRenderedPageBreak/>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CE1887" w:rsidRPr="009E5109">
        <w:rPr>
          <w:rFonts w:ascii="Times New Roman" w:hAnsi="Times New Roman" w:cs="Times New Roman"/>
          <w:color w:val="000000"/>
          <w:sz w:val="24"/>
          <w:szCs w:val="24"/>
        </w:rPr>
        <w:t xml:space="preserve">Главой Татарского </w:t>
      </w:r>
      <w:r w:rsidR="00780D16" w:rsidRPr="009E5109">
        <w:rPr>
          <w:rFonts w:ascii="Times New Roman" w:hAnsi="Times New Roman" w:cs="Times New Roman"/>
          <w:color w:val="000000"/>
          <w:sz w:val="24"/>
          <w:szCs w:val="24"/>
        </w:rPr>
        <w:t>муниципального округа</w:t>
      </w:r>
      <w:r w:rsidR="00CE1887" w:rsidRPr="009E5109">
        <w:rPr>
          <w:rFonts w:ascii="Times New Roman" w:hAnsi="Times New Roman" w:cs="Times New Roman"/>
          <w:color w:val="000000"/>
          <w:sz w:val="24"/>
          <w:szCs w:val="24"/>
        </w:rPr>
        <w:t xml:space="preserve"> Новосибирской области</w:t>
      </w:r>
      <w:r w:rsidRPr="009E5109">
        <w:rPr>
          <w:rFonts w:ascii="Times New Roman" w:hAnsi="Times New Roman" w:cs="Times New Roman"/>
          <w:color w:val="000000"/>
          <w:sz w:val="24"/>
          <w:szCs w:val="24"/>
        </w:rPr>
        <w:t xml:space="preserve"> не более чем на 20 рабочих дней.</w:t>
      </w:r>
    </w:p>
    <w:p w:rsidR="00755710" w:rsidRPr="009E5109" w:rsidRDefault="00755710" w:rsidP="007D20C7">
      <w:pPr>
        <w:pStyle w:val="15"/>
        <w:ind w:firstLine="709"/>
        <w:jc w:val="both"/>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E25B04" w:rsidRPr="009E5109" w:rsidRDefault="00E25B04" w:rsidP="007D20C7">
      <w:pPr>
        <w:pStyle w:val="ConsPlusNormal"/>
        <w:ind w:firstLine="0"/>
        <w:jc w:val="right"/>
        <w:rPr>
          <w:rFonts w:ascii="Times New Roman" w:hAnsi="Times New Roman" w:cs="Times New Roman"/>
          <w:color w:val="000000"/>
          <w:sz w:val="24"/>
          <w:szCs w:val="24"/>
        </w:rPr>
      </w:pPr>
    </w:p>
    <w:p w:rsidR="00E25B04" w:rsidRPr="009E5109" w:rsidRDefault="00E25B04" w:rsidP="007D20C7">
      <w:pPr>
        <w:pStyle w:val="ConsPlusNormal"/>
        <w:ind w:firstLine="0"/>
        <w:jc w:val="right"/>
        <w:rPr>
          <w:rFonts w:ascii="Times New Roman" w:hAnsi="Times New Roman" w:cs="Times New Roman"/>
          <w:color w:val="000000"/>
          <w:sz w:val="24"/>
          <w:szCs w:val="24"/>
        </w:rPr>
      </w:pPr>
    </w:p>
    <w:p w:rsidR="00E25B04" w:rsidRDefault="00E25B04"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Default="00B908FA" w:rsidP="007D20C7">
      <w:pPr>
        <w:pStyle w:val="ConsPlusNormal"/>
        <w:ind w:firstLine="0"/>
        <w:jc w:val="right"/>
        <w:rPr>
          <w:rFonts w:ascii="Times New Roman" w:hAnsi="Times New Roman" w:cs="Times New Roman"/>
          <w:color w:val="000000"/>
          <w:sz w:val="24"/>
          <w:szCs w:val="24"/>
        </w:rPr>
      </w:pPr>
    </w:p>
    <w:p w:rsidR="00B908FA" w:rsidRPr="009E5109" w:rsidRDefault="00B908FA" w:rsidP="007D20C7">
      <w:pPr>
        <w:pStyle w:val="ConsPlusNormal"/>
        <w:ind w:firstLine="0"/>
        <w:jc w:val="right"/>
        <w:rPr>
          <w:rFonts w:ascii="Times New Roman" w:hAnsi="Times New Roman" w:cs="Times New Roman"/>
          <w:color w:val="000000"/>
          <w:sz w:val="24"/>
          <w:szCs w:val="24"/>
        </w:rPr>
      </w:pPr>
    </w:p>
    <w:p w:rsidR="00E25B04" w:rsidRPr="009E5109" w:rsidRDefault="00E25B04" w:rsidP="007D20C7">
      <w:pPr>
        <w:pStyle w:val="ConsPlusNormal"/>
        <w:ind w:firstLine="0"/>
        <w:jc w:val="right"/>
        <w:rPr>
          <w:rFonts w:ascii="Times New Roman" w:hAnsi="Times New Roman" w:cs="Times New Roman"/>
          <w:color w:val="000000"/>
          <w:sz w:val="24"/>
          <w:szCs w:val="24"/>
        </w:rPr>
      </w:pPr>
    </w:p>
    <w:p w:rsidR="00E25B04" w:rsidRPr="009E5109" w:rsidRDefault="00E25B04" w:rsidP="007D20C7">
      <w:pPr>
        <w:pStyle w:val="ConsPlusNormal"/>
        <w:ind w:firstLine="0"/>
        <w:jc w:val="right"/>
        <w:rPr>
          <w:rFonts w:ascii="Times New Roman" w:hAnsi="Times New Roman" w:cs="Times New Roman"/>
          <w:color w:val="000000"/>
          <w:sz w:val="24"/>
          <w:szCs w:val="24"/>
        </w:rPr>
      </w:pPr>
    </w:p>
    <w:p w:rsidR="00755710" w:rsidRPr="009E5109" w:rsidRDefault="00FA7F25" w:rsidP="00BF4C15">
      <w:pPr>
        <w:pStyle w:val="ConsPlusNormal"/>
        <w:ind w:firstLine="0"/>
        <w:jc w:val="right"/>
        <w:rPr>
          <w:rFonts w:ascii="Times New Roman" w:hAnsi="Times New Roman" w:cs="Times New Roman"/>
          <w:sz w:val="24"/>
          <w:szCs w:val="24"/>
        </w:rPr>
      </w:pPr>
      <w:r w:rsidRPr="009E5109">
        <w:rPr>
          <w:rFonts w:ascii="Times New Roman" w:hAnsi="Times New Roman" w:cs="Times New Roman"/>
          <w:color w:val="000000"/>
          <w:sz w:val="24"/>
          <w:szCs w:val="24"/>
        </w:rPr>
        <w:t>П</w:t>
      </w:r>
      <w:r w:rsidR="00755710" w:rsidRPr="009E5109">
        <w:rPr>
          <w:rFonts w:ascii="Times New Roman" w:hAnsi="Times New Roman" w:cs="Times New Roman"/>
          <w:color w:val="000000"/>
          <w:sz w:val="24"/>
          <w:szCs w:val="24"/>
        </w:rPr>
        <w:t>риложение № 1</w:t>
      </w:r>
    </w:p>
    <w:p w:rsidR="00755710" w:rsidRPr="009E5109" w:rsidRDefault="00755710" w:rsidP="00BF4C15">
      <w:pPr>
        <w:pStyle w:val="ConsPlusNormal"/>
        <w:ind w:firstLine="0"/>
        <w:jc w:val="right"/>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к Положению </w:t>
      </w:r>
      <w:r w:rsidR="00F127EE">
        <w:rPr>
          <w:rFonts w:ascii="Times New Roman" w:hAnsi="Times New Roman" w:cs="Times New Roman"/>
          <w:color w:val="000000"/>
          <w:sz w:val="24"/>
          <w:szCs w:val="24"/>
        </w:rPr>
        <w:t>о муниципальном земельном контроле</w:t>
      </w:r>
    </w:p>
    <w:p w:rsidR="00BF4C15" w:rsidRPr="009E5109" w:rsidRDefault="00BF4C15" w:rsidP="00BF4C15">
      <w:pPr>
        <w:pStyle w:val="ConsPlusTitle"/>
        <w:jc w:val="right"/>
        <w:rPr>
          <w:rFonts w:ascii="Times New Roman" w:hAnsi="Times New Roman" w:cs="Times New Roman"/>
          <w:b w:val="0"/>
          <w:bCs w:val="0"/>
          <w:color w:val="000000"/>
          <w:sz w:val="24"/>
          <w:szCs w:val="24"/>
        </w:rPr>
      </w:pPr>
      <w:bookmarkStart w:id="7" w:name="Par381"/>
      <w:bookmarkEnd w:id="7"/>
      <w:r w:rsidRPr="009E5109">
        <w:rPr>
          <w:rFonts w:ascii="Times New Roman" w:hAnsi="Times New Roman" w:cs="Times New Roman"/>
          <w:b w:val="0"/>
          <w:bCs w:val="0"/>
          <w:color w:val="000000"/>
          <w:sz w:val="24"/>
          <w:szCs w:val="24"/>
        </w:rPr>
        <w:t xml:space="preserve">на территории Татарского муниципального </w:t>
      </w:r>
    </w:p>
    <w:p w:rsidR="007D20C7" w:rsidRPr="009E5109" w:rsidRDefault="00BF4C15" w:rsidP="00BF4C15">
      <w:pPr>
        <w:pStyle w:val="ConsPlusTitle"/>
        <w:jc w:val="right"/>
        <w:rPr>
          <w:rFonts w:ascii="Times New Roman" w:hAnsi="Times New Roman" w:cs="Times New Roman"/>
          <w:b w:val="0"/>
          <w:bCs w:val="0"/>
          <w:color w:val="000000"/>
          <w:sz w:val="24"/>
          <w:szCs w:val="24"/>
        </w:rPr>
      </w:pPr>
      <w:r w:rsidRPr="009E5109">
        <w:rPr>
          <w:rFonts w:ascii="Times New Roman" w:hAnsi="Times New Roman" w:cs="Times New Roman"/>
          <w:b w:val="0"/>
          <w:bCs w:val="0"/>
          <w:color w:val="000000"/>
          <w:sz w:val="24"/>
          <w:szCs w:val="24"/>
        </w:rPr>
        <w:t xml:space="preserve">округа Новосибирской области </w:t>
      </w:r>
    </w:p>
    <w:p w:rsidR="00B908FA" w:rsidRDefault="00B908FA" w:rsidP="007D20C7">
      <w:pPr>
        <w:pStyle w:val="ConsPlusTitle"/>
        <w:jc w:val="center"/>
        <w:rPr>
          <w:rFonts w:ascii="Times New Roman" w:hAnsi="Times New Roman" w:cs="Times New Roman"/>
          <w:color w:val="000000"/>
          <w:sz w:val="24"/>
          <w:szCs w:val="24"/>
        </w:rPr>
      </w:pPr>
    </w:p>
    <w:p w:rsidR="00755710" w:rsidRPr="001D78E5" w:rsidRDefault="00755710" w:rsidP="007D20C7">
      <w:pPr>
        <w:pStyle w:val="ConsPlusTitle"/>
        <w:jc w:val="center"/>
        <w:rPr>
          <w:rFonts w:ascii="Times New Roman" w:hAnsi="Times New Roman" w:cs="Times New Roman"/>
          <w:sz w:val="24"/>
          <w:szCs w:val="24"/>
        </w:rPr>
      </w:pPr>
      <w:r w:rsidRPr="001D78E5">
        <w:rPr>
          <w:rFonts w:ascii="Times New Roman" w:hAnsi="Times New Roman" w:cs="Times New Roman"/>
          <w:color w:val="000000"/>
          <w:sz w:val="24"/>
          <w:szCs w:val="24"/>
        </w:rPr>
        <w:t>Критерии</w:t>
      </w:r>
    </w:p>
    <w:p w:rsidR="00755710" w:rsidRPr="001D78E5" w:rsidRDefault="00755710" w:rsidP="001D78E5">
      <w:pPr>
        <w:pStyle w:val="ConsPlusTitle"/>
        <w:jc w:val="center"/>
        <w:rPr>
          <w:rFonts w:ascii="Times New Roman" w:hAnsi="Times New Roman" w:cs="Times New Roman"/>
          <w:color w:val="000000"/>
          <w:sz w:val="24"/>
          <w:szCs w:val="24"/>
        </w:rPr>
      </w:pPr>
      <w:r w:rsidRPr="001D78E5">
        <w:rPr>
          <w:rFonts w:ascii="Times New Roman" w:hAnsi="Times New Roman" w:cs="Times New Roman"/>
          <w:color w:val="000000"/>
          <w:sz w:val="24"/>
          <w:szCs w:val="24"/>
        </w:rPr>
        <w:t>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w:t>
      </w:r>
      <w:r w:rsidR="00B908FA" w:rsidRPr="001D78E5">
        <w:rPr>
          <w:rFonts w:ascii="Times New Roman" w:hAnsi="Times New Roman" w:cs="Times New Roman"/>
          <w:color w:val="000000"/>
          <w:sz w:val="24"/>
          <w:szCs w:val="24"/>
        </w:rPr>
        <w:t xml:space="preserve"> </w:t>
      </w:r>
      <w:r w:rsidR="007D20C7" w:rsidRPr="001D78E5">
        <w:rPr>
          <w:rFonts w:ascii="Times New Roman" w:hAnsi="Times New Roman" w:cs="Times New Roman"/>
          <w:color w:val="000000"/>
          <w:sz w:val="24"/>
          <w:szCs w:val="24"/>
        </w:rPr>
        <w:t xml:space="preserve">Татарского </w:t>
      </w:r>
      <w:r w:rsidR="00780D16" w:rsidRPr="001D78E5">
        <w:rPr>
          <w:rFonts w:ascii="Times New Roman" w:hAnsi="Times New Roman" w:cs="Times New Roman"/>
          <w:color w:val="000000"/>
          <w:sz w:val="24"/>
          <w:szCs w:val="24"/>
        </w:rPr>
        <w:t>муниципального округа</w:t>
      </w:r>
      <w:r w:rsidR="007D20C7" w:rsidRPr="001D78E5">
        <w:rPr>
          <w:rFonts w:ascii="Times New Roman" w:hAnsi="Times New Roman" w:cs="Times New Roman"/>
          <w:color w:val="000000"/>
          <w:sz w:val="24"/>
          <w:szCs w:val="24"/>
        </w:rPr>
        <w:t xml:space="preserve"> Новосибирской области</w:t>
      </w:r>
      <w:r w:rsidR="001D78E5">
        <w:rPr>
          <w:rFonts w:ascii="Times New Roman" w:hAnsi="Times New Roman" w:cs="Times New Roman"/>
          <w:color w:val="000000"/>
          <w:sz w:val="24"/>
          <w:szCs w:val="24"/>
        </w:rPr>
        <w:t xml:space="preserve"> </w:t>
      </w:r>
      <w:r w:rsidRPr="001D78E5">
        <w:rPr>
          <w:rFonts w:ascii="Times New Roman" w:hAnsi="Times New Roman" w:cs="Times New Roman"/>
          <w:color w:val="000000"/>
          <w:sz w:val="24"/>
          <w:szCs w:val="24"/>
        </w:rPr>
        <w:t>муниципального земельного контроля</w:t>
      </w:r>
    </w:p>
    <w:p w:rsidR="00755710" w:rsidRPr="001D78E5" w:rsidRDefault="00755710" w:rsidP="007D20C7">
      <w:pPr>
        <w:pStyle w:val="ConsPlusTitle"/>
        <w:jc w:val="center"/>
        <w:rPr>
          <w:rFonts w:ascii="Times New Roman" w:hAnsi="Times New Roman" w:cs="Times New Roman"/>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К категории среднего риска относятся: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К категории умеренного риска относятся земельные участки: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а) относящиеся к категории земель населенных пунктов;</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755710" w:rsidRPr="009E5109" w:rsidRDefault="00755710" w:rsidP="007D20C7">
      <w:pPr>
        <w:pStyle w:val="ConsPlusNormal"/>
        <w:widowControl w:val="0"/>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7D20C7" w:rsidRPr="009E5109" w:rsidRDefault="007D20C7" w:rsidP="007D20C7">
      <w:pPr>
        <w:pStyle w:val="ConsPlusNormal"/>
        <w:ind w:firstLine="0"/>
        <w:jc w:val="right"/>
        <w:rPr>
          <w:rFonts w:ascii="Times New Roman" w:hAnsi="Times New Roman" w:cs="Times New Roman"/>
          <w:color w:val="000000"/>
          <w:sz w:val="24"/>
          <w:szCs w:val="24"/>
        </w:rPr>
      </w:pPr>
    </w:p>
    <w:p w:rsidR="00D33421" w:rsidRPr="009E5109" w:rsidRDefault="00D33421" w:rsidP="007D20C7">
      <w:pPr>
        <w:pStyle w:val="ConsPlusNormal"/>
        <w:ind w:firstLine="0"/>
        <w:jc w:val="right"/>
        <w:rPr>
          <w:rFonts w:ascii="Times New Roman" w:hAnsi="Times New Roman" w:cs="Times New Roman"/>
          <w:color w:val="000000"/>
          <w:sz w:val="24"/>
          <w:szCs w:val="24"/>
        </w:rPr>
      </w:pPr>
    </w:p>
    <w:p w:rsidR="00D33421" w:rsidRPr="009E5109" w:rsidRDefault="00D33421" w:rsidP="007D20C7">
      <w:pPr>
        <w:pStyle w:val="ConsPlusNormal"/>
        <w:ind w:firstLine="0"/>
        <w:jc w:val="right"/>
        <w:rPr>
          <w:rFonts w:ascii="Times New Roman" w:hAnsi="Times New Roman" w:cs="Times New Roman"/>
          <w:color w:val="000000"/>
          <w:sz w:val="24"/>
          <w:szCs w:val="24"/>
        </w:rPr>
      </w:pPr>
    </w:p>
    <w:p w:rsidR="00D33421" w:rsidRPr="009E5109" w:rsidRDefault="00D33421" w:rsidP="007D20C7">
      <w:pPr>
        <w:pStyle w:val="ConsPlusNormal"/>
        <w:ind w:firstLine="0"/>
        <w:jc w:val="right"/>
        <w:rPr>
          <w:rFonts w:ascii="Times New Roman" w:hAnsi="Times New Roman" w:cs="Times New Roman"/>
          <w:color w:val="000000"/>
          <w:sz w:val="24"/>
          <w:szCs w:val="24"/>
        </w:rPr>
      </w:pPr>
    </w:p>
    <w:p w:rsidR="003907C1" w:rsidRPr="009E5109" w:rsidRDefault="003907C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E25B04" w:rsidRPr="009E5109" w:rsidRDefault="00E25B04"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122DB1" w:rsidRPr="009E5109" w:rsidRDefault="00122DB1" w:rsidP="007D20C7">
      <w:pPr>
        <w:pStyle w:val="ConsPlusNormal"/>
        <w:ind w:firstLine="0"/>
        <w:jc w:val="right"/>
        <w:rPr>
          <w:rFonts w:ascii="Times New Roman" w:hAnsi="Times New Roman" w:cs="Times New Roman"/>
          <w:color w:val="000000"/>
          <w:sz w:val="24"/>
          <w:szCs w:val="24"/>
        </w:rPr>
      </w:pPr>
    </w:p>
    <w:p w:rsidR="00755710" w:rsidRPr="009E5109" w:rsidRDefault="00755710" w:rsidP="007D20C7">
      <w:pPr>
        <w:pStyle w:val="ConsPlusNormal"/>
        <w:ind w:firstLine="0"/>
        <w:jc w:val="right"/>
        <w:rPr>
          <w:rFonts w:ascii="Times New Roman" w:hAnsi="Times New Roman" w:cs="Times New Roman"/>
          <w:sz w:val="24"/>
          <w:szCs w:val="24"/>
        </w:rPr>
      </w:pPr>
      <w:r w:rsidRPr="009E5109">
        <w:rPr>
          <w:rFonts w:ascii="Times New Roman" w:hAnsi="Times New Roman" w:cs="Times New Roman"/>
          <w:color w:val="000000"/>
          <w:sz w:val="24"/>
          <w:szCs w:val="24"/>
        </w:rPr>
        <w:t>Приложение № 2</w:t>
      </w:r>
    </w:p>
    <w:p w:rsidR="00755710" w:rsidRPr="009E5109" w:rsidRDefault="00755710" w:rsidP="007D20C7">
      <w:pPr>
        <w:pStyle w:val="ConsPlusNormal"/>
        <w:ind w:firstLine="0"/>
        <w:jc w:val="right"/>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к Положению </w:t>
      </w:r>
      <w:r w:rsidR="00F127EE" w:rsidRPr="009E5109">
        <w:rPr>
          <w:rFonts w:ascii="Times New Roman" w:hAnsi="Times New Roman" w:cs="Times New Roman"/>
          <w:color w:val="000000"/>
          <w:sz w:val="24"/>
          <w:szCs w:val="24"/>
        </w:rPr>
        <w:t>о муниципальном земельном контроле</w:t>
      </w:r>
    </w:p>
    <w:p w:rsidR="00B908FA" w:rsidRDefault="00780D16" w:rsidP="007D20C7">
      <w:pPr>
        <w:pStyle w:val="ConsPlusNormal"/>
        <w:ind w:firstLine="0"/>
        <w:jc w:val="right"/>
        <w:rPr>
          <w:rFonts w:ascii="Times New Roman" w:hAnsi="Times New Roman" w:cs="Times New Roman"/>
          <w:color w:val="000000"/>
          <w:sz w:val="24"/>
          <w:szCs w:val="24"/>
        </w:rPr>
      </w:pPr>
      <w:r w:rsidRPr="009E5109">
        <w:rPr>
          <w:rFonts w:ascii="Times New Roman" w:hAnsi="Times New Roman" w:cs="Times New Roman"/>
          <w:color w:val="000000"/>
          <w:sz w:val="24"/>
          <w:szCs w:val="24"/>
        </w:rPr>
        <w:t xml:space="preserve">на территории Татарского муниципального </w:t>
      </w:r>
    </w:p>
    <w:p w:rsidR="00755710" w:rsidRPr="009E5109" w:rsidRDefault="00780D16" w:rsidP="007D20C7">
      <w:pPr>
        <w:pStyle w:val="ConsPlusNormal"/>
        <w:ind w:firstLine="0"/>
        <w:jc w:val="right"/>
        <w:rPr>
          <w:rFonts w:ascii="Times New Roman" w:hAnsi="Times New Roman" w:cs="Times New Roman"/>
          <w:color w:val="000000"/>
          <w:sz w:val="24"/>
          <w:szCs w:val="24"/>
        </w:rPr>
      </w:pPr>
      <w:r w:rsidRPr="009E5109">
        <w:rPr>
          <w:rFonts w:ascii="Times New Roman" w:hAnsi="Times New Roman" w:cs="Times New Roman"/>
          <w:color w:val="000000"/>
          <w:sz w:val="24"/>
          <w:szCs w:val="24"/>
        </w:rPr>
        <w:t>округа</w:t>
      </w:r>
      <w:r w:rsidR="007D20C7" w:rsidRPr="009E5109">
        <w:rPr>
          <w:rFonts w:ascii="Times New Roman" w:hAnsi="Times New Roman" w:cs="Times New Roman"/>
          <w:color w:val="000000"/>
          <w:sz w:val="24"/>
          <w:szCs w:val="24"/>
        </w:rPr>
        <w:t xml:space="preserve"> Новосибирской области</w:t>
      </w:r>
    </w:p>
    <w:p w:rsidR="007D20C7" w:rsidRPr="009E5109" w:rsidRDefault="007D20C7" w:rsidP="007D20C7">
      <w:pPr>
        <w:pStyle w:val="ConsPlusTitle"/>
        <w:jc w:val="center"/>
        <w:rPr>
          <w:rFonts w:ascii="Times New Roman" w:hAnsi="Times New Roman" w:cs="Times New Roman"/>
          <w:color w:val="000000"/>
          <w:sz w:val="24"/>
          <w:szCs w:val="24"/>
        </w:rPr>
      </w:pPr>
    </w:p>
    <w:p w:rsidR="00B908FA" w:rsidRPr="00B908FA" w:rsidRDefault="00B908FA" w:rsidP="007D20C7">
      <w:pPr>
        <w:pStyle w:val="ConsPlusTitle"/>
        <w:jc w:val="center"/>
        <w:rPr>
          <w:rFonts w:ascii="Times New Roman" w:hAnsi="Times New Roman" w:cs="Times New Roman"/>
          <w:b w:val="0"/>
          <w:color w:val="000000"/>
          <w:sz w:val="24"/>
          <w:szCs w:val="24"/>
        </w:rPr>
      </w:pPr>
    </w:p>
    <w:p w:rsidR="00B908FA" w:rsidRDefault="00B908FA" w:rsidP="007D20C7">
      <w:pPr>
        <w:pStyle w:val="ConsPlusTitle"/>
        <w:jc w:val="center"/>
        <w:rPr>
          <w:rFonts w:ascii="Times New Roman" w:hAnsi="Times New Roman" w:cs="Times New Roman"/>
          <w:b w:val="0"/>
          <w:color w:val="000000"/>
          <w:sz w:val="24"/>
          <w:szCs w:val="24"/>
        </w:rPr>
      </w:pPr>
    </w:p>
    <w:p w:rsidR="00B908FA" w:rsidRPr="001D78E5" w:rsidRDefault="00755710" w:rsidP="007D20C7">
      <w:pPr>
        <w:pStyle w:val="ConsPlusTitle"/>
        <w:jc w:val="center"/>
        <w:rPr>
          <w:rFonts w:ascii="Times New Roman" w:hAnsi="Times New Roman" w:cs="Times New Roman"/>
          <w:color w:val="000000"/>
          <w:sz w:val="24"/>
          <w:szCs w:val="24"/>
        </w:rPr>
      </w:pPr>
      <w:r w:rsidRPr="001D78E5">
        <w:rPr>
          <w:rFonts w:ascii="Times New Roman" w:hAnsi="Times New Roman" w:cs="Times New Roman"/>
          <w:color w:val="000000"/>
          <w:sz w:val="24"/>
          <w:szCs w:val="24"/>
        </w:rPr>
        <w:t xml:space="preserve">Индикаторы </w:t>
      </w:r>
    </w:p>
    <w:p w:rsidR="007D20C7" w:rsidRPr="001D78E5" w:rsidRDefault="00755710" w:rsidP="00B908FA">
      <w:pPr>
        <w:pStyle w:val="ConsPlusTitle"/>
        <w:jc w:val="center"/>
        <w:rPr>
          <w:rFonts w:ascii="Times New Roman" w:hAnsi="Times New Roman" w:cs="Times New Roman"/>
          <w:sz w:val="24"/>
          <w:szCs w:val="24"/>
        </w:rPr>
      </w:pPr>
      <w:r w:rsidRPr="001D78E5">
        <w:rPr>
          <w:rFonts w:ascii="Times New Roman" w:hAnsi="Times New Roman" w:cs="Times New Roman"/>
          <w:color w:val="000000"/>
          <w:sz w:val="24"/>
          <w:szCs w:val="24"/>
        </w:rPr>
        <w:t>риска нарушения обязательных требований, используемые для определения необходимости проведения внеплановых</w:t>
      </w:r>
      <w:r w:rsidR="00B908FA" w:rsidRPr="001D78E5">
        <w:rPr>
          <w:rFonts w:ascii="Times New Roman" w:hAnsi="Times New Roman" w:cs="Times New Roman"/>
          <w:sz w:val="24"/>
          <w:szCs w:val="24"/>
        </w:rPr>
        <w:t xml:space="preserve"> </w:t>
      </w:r>
      <w:r w:rsidRPr="001D78E5">
        <w:rPr>
          <w:rFonts w:ascii="Times New Roman" w:hAnsi="Times New Roman" w:cs="Times New Roman"/>
          <w:color w:val="000000"/>
          <w:sz w:val="24"/>
          <w:szCs w:val="24"/>
        </w:rPr>
        <w:t>проверок при осуществлении администрацией</w:t>
      </w:r>
      <w:r w:rsidR="007D20C7" w:rsidRPr="001D78E5">
        <w:rPr>
          <w:rFonts w:ascii="Times New Roman" w:hAnsi="Times New Roman" w:cs="Times New Roman"/>
          <w:color w:val="000000"/>
          <w:sz w:val="24"/>
          <w:szCs w:val="24"/>
        </w:rPr>
        <w:t xml:space="preserve"> Татарского </w:t>
      </w:r>
      <w:r w:rsidR="00780D16" w:rsidRPr="001D78E5">
        <w:rPr>
          <w:rFonts w:ascii="Times New Roman" w:hAnsi="Times New Roman" w:cs="Times New Roman"/>
          <w:color w:val="000000"/>
          <w:sz w:val="24"/>
          <w:szCs w:val="24"/>
        </w:rPr>
        <w:t>муниципального округа</w:t>
      </w:r>
      <w:r w:rsidR="007D20C7" w:rsidRPr="001D78E5">
        <w:rPr>
          <w:rFonts w:ascii="Times New Roman" w:hAnsi="Times New Roman" w:cs="Times New Roman"/>
          <w:color w:val="000000"/>
          <w:sz w:val="24"/>
          <w:szCs w:val="24"/>
        </w:rPr>
        <w:t xml:space="preserve"> Новосибирской области </w:t>
      </w:r>
    </w:p>
    <w:p w:rsidR="00755710" w:rsidRPr="001D78E5" w:rsidRDefault="00755710" w:rsidP="007D20C7">
      <w:pPr>
        <w:pStyle w:val="ConsPlusTitle"/>
        <w:jc w:val="center"/>
        <w:rPr>
          <w:rFonts w:ascii="Times New Roman" w:hAnsi="Times New Roman" w:cs="Times New Roman"/>
          <w:color w:val="000000"/>
          <w:sz w:val="24"/>
          <w:szCs w:val="24"/>
        </w:rPr>
      </w:pPr>
      <w:r w:rsidRPr="001D78E5">
        <w:rPr>
          <w:rFonts w:ascii="Times New Roman" w:hAnsi="Times New Roman" w:cs="Times New Roman"/>
          <w:color w:val="000000"/>
          <w:sz w:val="24"/>
          <w:szCs w:val="24"/>
        </w:rPr>
        <w:t>муниципального земельного контроля</w:t>
      </w:r>
    </w:p>
    <w:p w:rsidR="00755710" w:rsidRPr="00B908FA" w:rsidRDefault="00755710" w:rsidP="007D20C7">
      <w:pPr>
        <w:pStyle w:val="ConsPlusNormal"/>
        <w:ind w:firstLine="540"/>
        <w:jc w:val="both"/>
        <w:rPr>
          <w:rFonts w:ascii="Times New Roman" w:hAnsi="Times New Roman" w:cs="Times New Roman"/>
          <w:color w:val="000000"/>
          <w:sz w:val="24"/>
          <w:szCs w:val="24"/>
        </w:rPr>
      </w:pP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9E5109" w:rsidRDefault="00755710" w:rsidP="007D20C7">
      <w:pPr>
        <w:pStyle w:val="ConsPlusNormal"/>
        <w:ind w:firstLine="709"/>
        <w:jc w:val="both"/>
        <w:rPr>
          <w:rFonts w:ascii="Times New Roman" w:hAnsi="Times New Roman" w:cs="Times New Roman"/>
          <w:sz w:val="24"/>
          <w:szCs w:val="24"/>
        </w:rPr>
      </w:pPr>
      <w:r w:rsidRPr="009E5109">
        <w:rPr>
          <w:rFonts w:ascii="Times New Roman" w:hAnsi="Times New Roman" w:cs="Times New Roman"/>
          <w:color w:val="000000"/>
          <w:sz w:val="24"/>
          <w:szCs w:val="24"/>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5. Истечение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D20C7" w:rsidRPr="009E5109" w:rsidRDefault="00755710" w:rsidP="007D20C7">
      <w:pPr>
        <w:pStyle w:val="ConsPlusNormal"/>
        <w:ind w:firstLine="709"/>
        <w:jc w:val="both"/>
        <w:rPr>
          <w:rFonts w:ascii="Times New Roman" w:hAnsi="Times New Roman" w:cs="Times New Roman"/>
          <w:color w:val="000000"/>
          <w:sz w:val="24"/>
          <w:szCs w:val="24"/>
        </w:rPr>
      </w:pPr>
      <w:r w:rsidRPr="009E5109">
        <w:rPr>
          <w:rFonts w:ascii="Times New Roman" w:hAnsi="Times New Roman" w:cs="Times New Roman"/>
          <w:color w:val="000000"/>
          <w:sz w:val="24"/>
          <w:szCs w:val="24"/>
        </w:rPr>
        <w:t>6. Неисполнение обязанности по приведению земельного участка в состояние, пригодное для использования по целевому назначению.</w:t>
      </w:r>
    </w:p>
    <w:p w:rsidR="00D33421" w:rsidRPr="009E5109"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D33421" w:rsidRPr="00122DB1" w:rsidRDefault="00D33421" w:rsidP="007D20C7">
      <w:pPr>
        <w:pStyle w:val="ConsPlusNormal"/>
        <w:ind w:firstLine="709"/>
        <w:jc w:val="both"/>
        <w:rPr>
          <w:rFonts w:ascii="Times New Roman" w:hAnsi="Times New Roman" w:cs="Times New Roman"/>
          <w:color w:val="000000"/>
          <w:sz w:val="24"/>
          <w:szCs w:val="24"/>
        </w:rPr>
      </w:pPr>
    </w:p>
    <w:p w:rsidR="003907C1" w:rsidRPr="00122DB1" w:rsidRDefault="003907C1" w:rsidP="00D33421">
      <w:pPr>
        <w:tabs>
          <w:tab w:val="num" w:pos="200"/>
        </w:tabs>
        <w:ind w:left="4536"/>
        <w:jc w:val="center"/>
        <w:outlineLvl w:val="0"/>
      </w:pPr>
    </w:p>
    <w:p w:rsidR="00122DB1" w:rsidRDefault="00122DB1" w:rsidP="00122DB1">
      <w:pPr>
        <w:tabs>
          <w:tab w:val="num" w:pos="200"/>
        </w:tabs>
        <w:ind w:left="4536"/>
        <w:jc w:val="right"/>
        <w:outlineLvl w:val="0"/>
        <w:rPr>
          <w:sz w:val="20"/>
          <w:szCs w:val="20"/>
        </w:rPr>
      </w:pPr>
    </w:p>
    <w:p w:rsidR="00122DB1" w:rsidRDefault="00122DB1" w:rsidP="00122DB1">
      <w:pPr>
        <w:tabs>
          <w:tab w:val="num" w:pos="200"/>
        </w:tabs>
        <w:ind w:left="4536"/>
        <w:jc w:val="right"/>
        <w:outlineLvl w:val="0"/>
        <w:rPr>
          <w:sz w:val="20"/>
          <w:szCs w:val="20"/>
        </w:rPr>
      </w:pPr>
    </w:p>
    <w:p w:rsidR="00122DB1" w:rsidRDefault="00122DB1" w:rsidP="00122DB1">
      <w:pPr>
        <w:tabs>
          <w:tab w:val="num" w:pos="200"/>
        </w:tabs>
        <w:ind w:left="4536"/>
        <w:jc w:val="right"/>
        <w:outlineLvl w:val="0"/>
        <w:rPr>
          <w:sz w:val="20"/>
          <w:szCs w:val="20"/>
        </w:rPr>
      </w:pPr>
    </w:p>
    <w:p w:rsidR="00122DB1" w:rsidRDefault="00122DB1" w:rsidP="00122DB1">
      <w:pPr>
        <w:tabs>
          <w:tab w:val="num" w:pos="200"/>
        </w:tabs>
        <w:ind w:left="4536"/>
        <w:jc w:val="right"/>
        <w:outlineLvl w:val="0"/>
        <w:rPr>
          <w:sz w:val="20"/>
          <w:szCs w:val="20"/>
        </w:rPr>
      </w:pPr>
    </w:p>
    <w:p w:rsidR="00122DB1" w:rsidRDefault="00122DB1" w:rsidP="00122DB1">
      <w:pPr>
        <w:tabs>
          <w:tab w:val="num" w:pos="200"/>
        </w:tabs>
        <w:ind w:left="4536"/>
        <w:jc w:val="right"/>
        <w:outlineLvl w:val="0"/>
        <w:rPr>
          <w:sz w:val="20"/>
          <w:szCs w:val="20"/>
        </w:rPr>
      </w:pPr>
    </w:p>
    <w:p w:rsidR="00194CE8" w:rsidRDefault="00194CE8" w:rsidP="00194CE8">
      <w:pPr>
        <w:tabs>
          <w:tab w:val="num" w:pos="200"/>
        </w:tabs>
        <w:ind w:left="4536"/>
        <w:jc w:val="right"/>
        <w:outlineLvl w:val="0"/>
        <w:rPr>
          <w:sz w:val="20"/>
          <w:szCs w:val="20"/>
        </w:rPr>
      </w:pPr>
    </w:p>
    <w:p w:rsidR="00585605" w:rsidRDefault="00585605" w:rsidP="00F127EE">
      <w:pPr>
        <w:tabs>
          <w:tab w:val="num" w:pos="200"/>
        </w:tabs>
        <w:outlineLvl w:val="0"/>
        <w:rPr>
          <w:sz w:val="20"/>
          <w:szCs w:val="20"/>
        </w:rPr>
      </w:pPr>
    </w:p>
    <w:p w:rsidR="00122DB1" w:rsidRDefault="00122DB1" w:rsidP="00122DB1">
      <w:pPr>
        <w:tabs>
          <w:tab w:val="num" w:pos="200"/>
        </w:tabs>
        <w:ind w:left="4536"/>
        <w:jc w:val="right"/>
        <w:outlineLvl w:val="0"/>
        <w:rPr>
          <w:sz w:val="20"/>
          <w:szCs w:val="20"/>
        </w:rPr>
      </w:pPr>
    </w:p>
    <w:p w:rsidR="00122DB1" w:rsidRPr="00F127EE" w:rsidRDefault="00122DB1" w:rsidP="00122DB1">
      <w:pPr>
        <w:tabs>
          <w:tab w:val="num" w:pos="200"/>
        </w:tabs>
        <w:ind w:left="4536"/>
        <w:jc w:val="right"/>
        <w:outlineLvl w:val="0"/>
      </w:pPr>
      <w:r w:rsidRPr="00F127EE">
        <w:t>Приложение №2</w:t>
      </w:r>
    </w:p>
    <w:p w:rsidR="00780D16" w:rsidRPr="00F127EE" w:rsidRDefault="00780D16" w:rsidP="00780D16">
      <w:pPr>
        <w:tabs>
          <w:tab w:val="num" w:pos="200"/>
        </w:tabs>
        <w:ind w:left="4536"/>
        <w:jc w:val="right"/>
        <w:outlineLvl w:val="0"/>
        <w:rPr>
          <w:bCs/>
          <w:color w:val="000000"/>
        </w:rPr>
      </w:pPr>
      <w:r w:rsidRPr="00F127EE">
        <w:t xml:space="preserve">к </w:t>
      </w:r>
      <w:r w:rsidRPr="00F127EE">
        <w:rPr>
          <w:color w:val="000000"/>
        </w:rPr>
        <w:t xml:space="preserve">решению </w:t>
      </w:r>
      <w:r w:rsidR="00F127EE" w:rsidRPr="00F127EE">
        <w:rPr>
          <w:bCs/>
          <w:color w:val="000000"/>
        </w:rPr>
        <w:t xml:space="preserve">шестой сессии </w:t>
      </w:r>
    </w:p>
    <w:p w:rsidR="00780D16" w:rsidRPr="00F127EE" w:rsidRDefault="00780D16" w:rsidP="00780D16">
      <w:pPr>
        <w:tabs>
          <w:tab w:val="num" w:pos="200"/>
        </w:tabs>
        <w:ind w:left="4536"/>
        <w:jc w:val="right"/>
        <w:outlineLvl w:val="0"/>
        <w:rPr>
          <w:iCs/>
        </w:rPr>
      </w:pPr>
      <w:r w:rsidRPr="00F127EE">
        <w:rPr>
          <w:iCs/>
        </w:rPr>
        <w:t xml:space="preserve">Совета депутатов </w:t>
      </w:r>
    </w:p>
    <w:p w:rsidR="00780D16" w:rsidRPr="00F127EE" w:rsidRDefault="00780D16" w:rsidP="00780D16">
      <w:pPr>
        <w:tabs>
          <w:tab w:val="num" w:pos="200"/>
        </w:tabs>
        <w:ind w:left="4536"/>
        <w:jc w:val="right"/>
        <w:outlineLvl w:val="0"/>
        <w:rPr>
          <w:iCs/>
        </w:rPr>
      </w:pPr>
      <w:r w:rsidRPr="00F127EE">
        <w:rPr>
          <w:iCs/>
        </w:rPr>
        <w:t>Татарского муниципального округа</w:t>
      </w:r>
    </w:p>
    <w:p w:rsidR="00780D16" w:rsidRPr="00F127EE" w:rsidRDefault="00780D16" w:rsidP="00780D16">
      <w:pPr>
        <w:tabs>
          <w:tab w:val="num" w:pos="200"/>
        </w:tabs>
        <w:ind w:left="4536"/>
        <w:jc w:val="right"/>
        <w:outlineLvl w:val="0"/>
      </w:pPr>
      <w:r w:rsidRPr="00F127EE">
        <w:rPr>
          <w:iCs/>
        </w:rPr>
        <w:t xml:space="preserve"> Новосибирской области</w:t>
      </w:r>
    </w:p>
    <w:p w:rsidR="00780D16" w:rsidRPr="00F127EE" w:rsidRDefault="00F127EE" w:rsidP="00780D16">
      <w:pPr>
        <w:ind w:left="4536"/>
        <w:jc w:val="right"/>
      </w:pPr>
      <w:r w:rsidRPr="00F127EE">
        <w:t>от 13.02.2025 г № 155</w:t>
      </w:r>
    </w:p>
    <w:p w:rsidR="00D33421" w:rsidRPr="009E5109" w:rsidRDefault="00D33421" w:rsidP="00D33421">
      <w:pPr>
        <w:ind w:left="4536"/>
        <w:jc w:val="center"/>
        <w:rPr>
          <w:sz w:val="28"/>
          <w:szCs w:val="28"/>
        </w:rPr>
      </w:pPr>
    </w:p>
    <w:p w:rsidR="00D33421" w:rsidRPr="00122DB1" w:rsidRDefault="00D33421" w:rsidP="00D33421">
      <w:pPr>
        <w:ind w:left="4536"/>
        <w:jc w:val="center"/>
      </w:pPr>
    </w:p>
    <w:p w:rsidR="0063750D" w:rsidRPr="001D78E5" w:rsidRDefault="00B9144C" w:rsidP="00780D16">
      <w:pPr>
        <w:widowControl w:val="0"/>
        <w:ind w:firstLine="709"/>
        <w:jc w:val="center"/>
        <w:rPr>
          <w:b/>
          <w:color w:val="000000"/>
        </w:rPr>
      </w:pPr>
      <w:r w:rsidRPr="001D78E5">
        <w:rPr>
          <w:b/>
          <w:color w:val="000000"/>
        </w:rPr>
        <w:t xml:space="preserve">Ключевые показатели муниципального земельного контроля и их целевые значения, индикативные показатели муниципального земельного контроля </w:t>
      </w:r>
      <w:r w:rsidR="00780D16" w:rsidRPr="001D78E5">
        <w:rPr>
          <w:b/>
          <w:color w:val="000000"/>
        </w:rPr>
        <w:t xml:space="preserve">на территории Татарского муниципального округа Новосибирской области  </w:t>
      </w:r>
    </w:p>
    <w:p w:rsidR="00B908FA" w:rsidRPr="001D78E5" w:rsidRDefault="00B908FA" w:rsidP="00780D16">
      <w:pPr>
        <w:widowControl w:val="0"/>
        <w:ind w:firstLine="709"/>
        <w:jc w:val="center"/>
        <w:rPr>
          <w:rFonts w:eastAsia="Calibri"/>
          <w:b/>
          <w:lang w:eastAsia="en-US"/>
        </w:rPr>
      </w:pPr>
    </w:p>
    <w:tbl>
      <w:tblPr>
        <w:tblStyle w:val="18"/>
        <w:tblW w:w="0" w:type="auto"/>
        <w:tblLook w:val="04A0" w:firstRow="1" w:lastRow="0" w:firstColumn="1" w:lastColumn="0" w:noHBand="0" w:noVBand="1"/>
      </w:tblPr>
      <w:tblGrid>
        <w:gridCol w:w="7763"/>
        <w:gridCol w:w="2091"/>
      </w:tblGrid>
      <w:tr w:rsidR="00D33421" w:rsidRPr="00B908FA" w:rsidTr="00001302">
        <w:tc>
          <w:tcPr>
            <w:tcW w:w="7763" w:type="dxa"/>
            <w:vAlign w:val="center"/>
          </w:tcPr>
          <w:p w:rsidR="00D33421" w:rsidRPr="00B908FA" w:rsidRDefault="00D33421" w:rsidP="00D33421">
            <w:pPr>
              <w:widowControl w:val="0"/>
              <w:autoSpaceDE w:val="0"/>
              <w:autoSpaceDN w:val="0"/>
              <w:adjustRightInd w:val="0"/>
              <w:jc w:val="center"/>
              <w:rPr>
                <w:rFonts w:eastAsia="Calibri"/>
                <w:lang w:eastAsia="en-US"/>
              </w:rPr>
            </w:pPr>
            <w:r w:rsidRPr="00B908FA">
              <w:rPr>
                <w:rFonts w:eastAsia="Calibri"/>
                <w:lang w:eastAsia="en-US"/>
              </w:rPr>
              <w:t>Ключевые показатели</w:t>
            </w:r>
          </w:p>
        </w:tc>
        <w:tc>
          <w:tcPr>
            <w:tcW w:w="2091" w:type="dxa"/>
            <w:vAlign w:val="center"/>
          </w:tcPr>
          <w:p w:rsidR="00D33421" w:rsidRPr="00B908FA" w:rsidRDefault="00D33421" w:rsidP="00D33421">
            <w:pPr>
              <w:widowControl w:val="0"/>
              <w:autoSpaceDE w:val="0"/>
              <w:autoSpaceDN w:val="0"/>
              <w:adjustRightInd w:val="0"/>
              <w:jc w:val="center"/>
              <w:rPr>
                <w:rFonts w:eastAsia="Calibri"/>
                <w:lang w:eastAsia="en-US"/>
              </w:rPr>
            </w:pPr>
            <w:r w:rsidRPr="00B908FA">
              <w:rPr>
                <w:rFonts w:eastAsia="Calibri"/>
                <w:lang w:eastAsia="en-US"/>
              </w:rPr>
              <w:t xml:space="preserve">Целевые </w:t>
            </w:r>
            <w:r w:rsidRPr="00B908FA">
              <w:rPr>
                <w:rFonts w:eastAsia="Calibri"/>
                <w:lang w:eastAsia="en-US"/>
              </w:rPr>
              <w:br/>
              <w:t>значения</w:t>
            </w:r>
          </w:p>
        </w:tc>
      </w:tr>
      <w:tr w:rsidR="00D33421" w:rsidRPr="00122DB1" w:rsidTr="00001302">
        <w:tc>
          <w:tcPr>
            <w:tcW w:w="7763" w:type="dxa"/>
          </w:tcPr>
          <w:p w:rsidR="00D33421" w:rsidRPr="00122DB1" w:rsidRDefault="00D33421" w:rsidP="00B9144C">
            <w:pPr>
              <w:widowControl w:val="0"/>
              <w:autoSpaceDE w:val="0"/>
              <w:autoSpaceDN w:val="0"/>
              <w:adjustRightInd w:val="0"/>
              <w:rPr>
                <w:rFonts w:eastAsia="Calibri"/>
                <w:lang w:eastAsia="en-US"/>
              </w:rPr>
            </w:pPr>
            <w:r w:rsidRPr="00122DB1">
              <w:rPr>
                <w:rFonts w:eastAsia="Calibri"/>
                <w:lang w:eastAsia="en-US"/>
              </w:rPr>
              <w:t>Процент выполнения  плана проведения плановых контрольных мероприятий на очередной календарный год</w:t>
            </w:r>
          </w:p>
        </w:tc>
        <w:tc>
          <w:tcPr>
            <w:tcW w:w="2091" w:type="dxa"/>
            <w:vAlign w:val="center"/>
          </w:tcPr>
          <w:p w:rsidR="00D33421" w:rsidRPr="00122DB1" w:rsidRDefault="00D33421" w:rsidP="00D33421">
            <w:pPr>
              <w:widowControl w:val="0"/>
              <w:autoSpaceDE w:val="0"/>
              <w:autoSpaceDN w:val="0"/>
              <w:adjustRightInd w:val="0"/>
              <w:ind w:firstLine="283"/>
              <w:jc w:val="center"/>
              <w:rPr>
                <w:rFonts w:eastAsia="Calibri"/>
                <w:lang w:eastAsia="en-US"/>
              </w:rPr>
            </w:pPr>
            <w:r w:rsidRPr="00122DB1">
              <w:rPr>
                <w:rFonts w:eastAsia="Calibri"/>
                <w:lang w:eastAsia="en-US"/>
              </w:rPr>
              <w:t>100%</w:t>
            </w:r>
          </w:p>
        </w:tc>
      </w:tr>
      <w:tr w:rsidR="00D33421" w:rsidRPr="00122DB1" w:rsidTr="00001302">
        <w:tc>
          <w:tcPr>
            <w:tcW w:w="7763" w:type="dxa"/>
          </w:tcPr>
          <w:p w:rsidR="00D33421" w:rsidRPr="00122DB1" w:rsidRDefault="00D33421" w:rsidP="00D33421">
            <w:pPr>
              <w:widowControl w:val="0"/>
              <w:autoSpaceDE w:val="0"/>
              <w:autoSpaceDN w:val="0"/>
              <w:adjustRightInd w:val="0"/>
              <w:rPr>
                <w:rFonts w:eastAsia="Calibri"/>
                <w:lang w:eastAsia="en-US"/>
              </w:rPr>
            </w:pPr>
            <w:r w:rsidRPr="00122DB1">
              <w:rPr>
                <w:rFonts w:eastAsia="Calibri"/>
                <w:lang w:eastAsia="en-US"/>
              </w:rPr>
              <w:t>Процент контрольных мероприятий, по которым выявлены нарушения обязательных требований земельного законодательства</w:t>
            </w:r>
          </w:p>
        </w:tc>
        <w:tc>
          <w:tcPr>
            <w:tcW w:w="2091" w:type="dxa"/>
            <w:vAlign w:val="center"/>
          </w:tcPr>
          <w:p w:rsidR="00D33421" w:rsidRPr="00122DB1" w:rsidRDefault="00D33421" w:rsidP="00D33421">
            <w:pPr>
              <w:widowControl w:val="0"/>
              <w:autoSpaceDE w:val="0"/>
              <w:autoSpaceDN w:val="0"/>
              <w:adjustRightInd w:val="0"/>
              <w:ind w:firstLine="283"/>
              <w:jc w:val="center"/>
              <w:rPr>
                <w:rFonts w:eastAsia="Calibri"/>
                <w:lang w:eastAsia="en-US"/>
              </w:rPr>
            </w:pPr>
            <w:r w:rsidRPr="00122DB1">
              <w:rPr>
                <w:rFonts w:eastAsia="Calibri"/>
                <w:lang w:eastAsia="en-US"/>
              </w:rPr>
              <w:t>65%</w:t>
            </w:r>
          </w:p>
        </w:tc>
      </w:tr>
      <w:tr w:rsidR="00001302" w:rsidRPr="00122DB1" w:rsidTr="00001302">
        <w:tc>
          <w:tcPr>
            <w:tcW w:w="7763" w:type="dxa"/>
          </w:tcPr>
          <w:p w:rsidR="00001302" w:rsidRPr="00122DB1" w:rsidRDefault="00001302" w:rsidP="00D33421">
            <w:pPr>
              <w:widowControl w:val="0"/>
              <w:autoSpaceDE w:val="0"/>
              <w:autoSpaceDN w:val="0"/>
              <w:adjustRightInd w:val="0"/>
              <w:rPr>
                <w:rFonts w:eastAsia="Calibri"/>
                <w:lang w:eastAsia="en-US"/>
              </w:rPr>
            </w:pPr>
            <w:r w:rsidRPr="00122DB1">
              <w:rPr>
                <w:rFonts w:eastAsia="Calibri"/>
                <w:lang w:eastAsia="en-US"/>
              </w:rPr>
              <w:t>Процент устранения нарушений из числа выявленных нарушений земельного законодательства</w:t>
            </w:r>
          </w:p>
        </w:tc>
        <w:tc>
          <w:tcPr>
            <w:tcW w:w="2091" w:type="dxa"/>
            <w:vAlign w:val="center"/>
          </w:tcPr>
          <w:p w:rsidR="00001302" w:rsidRPr="00122DB1" w:rsidRDefault="008953DD" w:rsidP="00D33421">
            <w:pPr>
              <w:widowControl w:val="0"/>
              <w:autoSpaceDE w:val="0"/>
              <w:autoSpaceDN w:val="0"/>
              <w:adjustRightInd w:val="0"/>
              <w:ind w:firstLine="283"/>
              <w:jc w:val="center"/>
              <w:rPr>
                <w:rFonts w:eastAsia="Calibri"/>
                <w:lang w:eastAsia="en-US"/>
              </w:rPr>
            </w:pPr>
            <w:r w:rsidRPr="00122DB1">
              <w:rPr>
                <w:rFonts w:eastAsia="Calibri"/>
                <w:lang w:eastAsia="en-US"/>
              </w:rPr>
              <w:t>8</w:t>
            </w:r>
            <w:r w:rsidR="00001302" w:rsidRPr="00122DB1">
              <w:rPr>
                <w:rFonts w:eastAsia="Calibri"/>
                <w:lang w:eastAsia="en-US"/>
              </w:rPr>
              <w:t>0%</w:t>
            </w:r>
          </w:p>
        </w:tc>
      </w:tr>
      <w:tr w:rsidR="00D33421" w:rsidRPr="00122DB1" w:rsidTr="00001302">
        <w:tc>
          <w:tcPr>
            <w:tcW w:w="7763" w:type="dxa"/>
          </w:tcPr>
          <w:p w:rsidR="00D33421" w:rsidRPr="00122DB1" w:rsidRDefault="00D33421" w:rsidP="00B9144C">
            <w:pPr>
              <w:widowControl w:val="0"/>
              <w:autoSpaceDE w:val="0"/>
              <w:autoSpaceDN w:val="0"/>
              <w:adjustRightInd w:val="0"/>
              <w:rPr>
                <w:rFonts w:eastAsia="Calibri"/>
                <w:lang w:eastAsia="en-US"/>
              </w:rPr>
            </w:pPr>
            <w:r w:rsidRPr="00122DB1">
              <w:rPr>
                <w:rFonts w:eastAsia="Calibri"/>
                <w:lang w:eastAsia="en-US"/>
              </w:rPr>
              <w:t xml:space="preserve">Процент отмененных результатов контрольных </w:t>
            </w:r>
            <w:r w:rsidRPr="00122DB1">
              <w:rPr>
                <w:rFonts w:eastAsia="Calibri"/>
                <w:lang w:eastAsia="en-US"/>
              </w:rPr>
              <w:br/>
              <w:t>мероприятий, в том числе попредставлениям прокуратуры</w:t>
            </w:r>
          </w:p>
        </w:tc>
        <w:tc>
          <w:tcPr>
            <w:tcW w:w="2091" w:type="dxa"/>
            <w:vAlign w:val="center"/>
          </w:tcPr>
          <w:p w:rsidR="00D33421" w:rsidRPr="00122DB1" w:rsidRDefault="00B14782" w:rsidP="00D33421">
            <w:pPr>
              <w:widowControl w:val="0"/>
              <w:autoSpaceDE w:val="0"/>
              <w:autoSpaceDN w:val="0"/>
              <w:adjustRightInd w:val="0"/>
              <w:ind w:firstLine="283"/>
              <w:jc w:val="center"/>
              <w:rPr>
                <w:rFonts w:eastAsia="Calibri"/>
                <w:lang w:eastAsia="en-US"/>
              </w:rPr>
            </w:pPr>
            <w:r w:rsidRPr="00122DB1">
              <w:rPr>
                <w:rFonts w:eastAsia="Calibri"/>
                <w:lang w:eastAsia="en-US"/>
              </w:rPr>
              <w:t>3</w:t>
            </w:r>
            <w:r w:rsidR="00D33421" w:rsidRPr="00122DB1">
              <w:rPr>
                <w:rFonts w:eastAsia="Calibri"/>
                <w:lang w:eastAsia="en-US"/>
              </w:rPr>
              <w:t>%</w:t>
            </w:r>
          </w:p>
        </w:tc>
      </w:tr>
      <w:tr w:rsidR="00D33421" w:rsidRPr="00122DB1" w:rsidTr="00001302">
        <w:tc>
          <w:tcPr>
            <w:tcW w:w="7763" w:type="dxa"/>
          </w:tcPr>
          <w:p w:rsidR="00D33421" w:rsidRPr="00122DB1" w:rsidRDefault="00D33421" w:rsidP="00B9144C">
            <w:pPr>
              <w:widowControl w:val="0"/>
              <w:autoSpaceDE w:val="0"/>
              <w:autoSpaceDN w:val="0"/>
              <w:adjustRightInd w:val="0"/>
              <w:rPr>
                <w:rFonts w:eastAsia="Calibri"/>
                <w:lang w:eastAsia="en-US"/>
              </w:rPr>
            </w:pPr>
            <w:r w:rsidRPr="00122DB1">
              <w:rPr>
                <w:rFonts w:eastAsia="Calibri"/>
                <w:lang w:eastAsia="en-US"/>
              </w:rPr>
              <w:t xml:space="preserve">Процент обоснованных жалоб на действия (бездействие) </w:t>
            </w:r>
            <w:r w:rsidR="00B9144C" w:rsidRPr="00122DB1">
              <w:rPr>
                <w:rFonts w:eastAsia="Calibri"/>
                <w:lang w:eastAsia="en-US"/>
              </w:rPr>
              <w:t xml:space="preserve">администрации </w:t>
            </w:r>
            <w:r w:rsidRPr="00122DB1">
              <w:rPr>
                <w:rFonts w:eastAsia="Calibri"/>
                <w:lang w:eastAsia="en-US"/>
              </w:rPr>
              <w:t>и (или) его должностных лиц при проведении контрольных мероприятий</w:t>
            </w:r>
          </w:p>
        </w:tc>
        <w:tc>
          <w:tcPr>
            <w:tcW w:w="2091" w:type="dxa"/>
            <w:vAlign w:val="center"/>
          </w:tcPr>
          <w:p w:rsidR="00D33421" w:rsidRPr="00122DB1" w:rsidRDefault="00B14782" w:rsidP="00D33421">
            <w:pPr>
              <w:widowControl w:val="0"/>
              <w:autoSpaceDE w:val="0"/>
              <w:autoSpaceDN w:val="0"/>
              <w:adjustRightInd w:val="0"/>
              <w:ind w:firstLine="283"/>
              <w:jc w:val="center"/>
              <w:rPr>
                <w:rFonts w:eastAsia="Calibri"/>
                <w:lang w:eastAsia="en-US"/>
              </w:rPr>
            </w:pPr>
            <w:r w:rsidRPr="00122DB1">
              <w:rPr>
                <w:rFonts w:eastAsia="Calibri"/>
                <w:lang w:eastAsia="en-US"/>
              </w:rPr>
              <w:t>3</w:t>
            </w:r>
            <w:r w:rsidR="00D33421" w:rsidRPr="00122DB1">
              <w:rPr>
                <w:rFonts w:eastAsia="Calibri"/>
                <w:lang w:eastAsia="en-US"/>
              </w:rPr>
              <w:t>%</w:t>
            </w:r>
          </w:p>
        </w:tc>
      </w:tr>
    </w:tbl>
    <w:p w:rsidR="00D33421" w:rsidRPr="00122DB1" w:rsidRDefault="00D33421" w:rsidP="00D33421">
      <w:pPr>
        <w:widowControl w:val="0"/>
        <w:ind w:firstLine="709"/>
        <w:jc w:val="center"/>
        <w:rPr>
          <w:rFonts w:eastAsia="Calibri"/>
          <w:lang w:eastAsia="en-US"/>
        </w:rPr>
      </w:pPr>
    </w:p>
    <w:p w:rsidR="00B908FA" w:rsidRDefault="00B908FA" w:rsidP="00D33421">
      <w:pPr>
        <w:spacing w:after="200" w:line="276" w:lineRule="auto"/>
        <w:rPr>
          <w:rFonts w:eastAsia="Calibri"/>
          <w:lang w:eastAsia="en-US"/>
        </w:rPr>
      </w:pPr>
    </w:p>
    <w:p w:rsidR="00D33421" w:rsidRPr="00B908FA" w:rsidRDefault="00B908FA" w:rsidP="00B908FA">
      <w:pPr>
        <w:tabs>
          <w:tab w:val="left" w:pos="4050"/>
        </w:tabs>
        <w:rPr>
          <w:rFonts w:eastAsia="Calibri"/>
          <w:lang w:eastAsia="en-US"/>
        </w:rPr>
        <w:sectPr w:rsidR="00D33421" w:rsidRPr="00B908FA" w:rsidSect="00D34303">
          <w:footerReference w:type="default" r:id="rId18"/>
          <w:headerReference w:type="first" r:id="rId19"/>
          <w:pgSz w:w="11906" w:h="16838"/>
          <w:pgMar w:top="357" w:right="567" w:bottom="709" w:left="993" w:header="284" w:footer="255" w:gutter="0"/>
          <w:cols w:space="708"/>
          <w:titlePg/>
          <w:docGrid w:linePitch="360"/>
        </w:sectPr>
      </w:pPr>
      <w:r>
        <w:rPr>
          <w:rFonts w:eastAsia="Calibri"/>
          <w:lang w:eastAsia="en-US"/>
        </w:rPr>
        <w:tab/>
      </w:r>
    </w:p>
    <w:p w:rsidR="00D33421" w:rsidRPr="00B908FA" w:rsidRDefault="00D33421" w:rsidP="00D33421">
      <w:pPr>
        <w:tabs>
          <w:tab w:val="center" w:pos="4677"/>
          <w:tab w:val="right" w:pos="9355"/>
        </w:tabs>
        <w:rPr>
          <w:rFonts w:eastAsia="Calibri"/>
          <w:lang w:eastAsia="en-US"/>
        </w:rPr>
      </w:pPr>
    </w:p>
    <w:p w:rsidR="00D33421" w:rsidRPr="00B908FA" w:rsidRDefault="00B9144C" w:rsidP="00D33421">
      <w:pPr>
        <w:spacing w:after="200" w:line="276" w:lineRule="auto"/>
        <w:jc w:val="center"/>
        <w:rPr>
          <w:rFonts w:eastAsia="Calibri"/>
          <w:lang w:eastAsia="en-US"/>
        </w:rPr>
      </w:pPr>
      <w:r w:rsidRPr="00B908FA">
        <w:rPr>
          <w:rFonts w:eastAsia="Calibri"/>
          <w:lang w:eastAsia="en-US"/>
        </w:rPr>
        <w:t>Индикативные показатели</w:t>
      </w:r>
    </w:p>
    <w:tbl>
      <w:tblPr>
        <w:tblStyle w:val="18"/>
        <w:tblW w:w="9889" w:type="dxa"/>
        <w:tblLayout w:type="fixed"/>
        <w:tblLook w:val="04A0" w:firstRow="1" w:lastRow="0" w:firstColumn="1" w:lastColumn="0" w:noHBand="0" w:noVBand="1"/>
      </w:tblPr>
      <w:tblGrid>
        <w:gridCol w:w="817"/>
        <w:gridCol w:w="3544"/>
        <w:gridCol w:w="1276"/>
        <w:gridCol w:w="4252"/>
      </w:tblGrid>
      <w:tr w:rsidR="00D33421" w:rsidRPr="00122DB1" w:rsidTr="0063750D">
        <w:tc>
          <w:tcPr>
            <w:tcW w:w="817" w:type="dxa"/>
          </w:tcPr>
          <w:p w:rsidR="00D33421" w:rsidRPr="00122DB1" w:rsidRDefault="00D33421" w:rsidP="00D33421">
            <w:pPr>
              <w:widowControl w:val="0"/>
              <w:autoSpaceDE w:val="0"/>
              <w:autoSpaceDN w:val="0"/>
              <w:adjustRightInd w:val="0"/>
              <w:jc w:val="center"/>
            </w:pPr>
            <w:r w:rsidRPr="00122DB1">
              <w:t xml:space="preserve">Номер </w:t>
            </w:r>
            <w:r w:rsidRPr="00122DB1">
              <w:br/>
              <w:t>показателя</w:t>
            </w:r>
          </w:p>
        </w:tc>
        <w:tc>
          <w:tcPr>
            <w:tcW w:w="3544" w:type="dxa"/>
          </w:tcPr>
          <w:p w:rsidR="00D33421" w:rsidRPr="00122DB1" w:rsidRDefault="00D33421" w:rsidP="00D33421">
            <w:pPr>
              <w:widowControl w:val="0"/>
              <w:autoSpaceDE w:val="0"/>
              <w:autoSpaceDN w:val="0"/>
              <w:adjustRightInd w:val="0"/>
              <w:jc w:val="center"/>
            </w:pPr>
            <w:r w:rsidRPr="00122DB1">
              <w:t xml:space="preserve">Наименование </w:t>
            </w:r>
            <w:r w:rsidRPr="00122DB1">
              <w:br/>
              <w:t>показателя</w:t>
            </w:r>
          </w:p>
        </w:tc>
        <w:tc>
          <w:tcPr>
            <w:tcW w:w="1276" w:type="dxa"/>
          </w:tcPr>
          <w:p w:rsidR="00D33421" w:rsidRPr="00122DB1" w:rsidRDefault="00D33421" w:rsidP="00D33421">
            <w:pPr>
              <w:widowControl w:val="0"/>
              <w:autoSpaceDE w:val="0"/>
              <w:autoSpaceDN w:val="0"/>
              <w:adjustRightInd w:val="0"/>
              <w:jc w:val="center"/>
            </w:pPr>
            <w:r w:rsidRPr="00122DB1">
              <w:t>Расчет показателя (%)</w:t>
            </w:r>
          </w:p>
        </w:tc>
        <w:tc>
          <w:tcPr>
            <w:tcW w:w="4252" w:type="dxa"/>
          </w:tcPr>
          <w:p w:rsidR="00D33421" w:rsidRPr="00122DB1" w:rsidRDefault="00D33421" w:rsidP="00D33421">
            <w:pPr>
              <w:widowControl w:val="0"/>
              <w:autoSpaceDE w:val="0"/>
              <w:autoSpaceDN w:val="0"/>
              <w:adjustRightInd w:val="0"/>
              <w:jc w:val="center"/>
            </w:pPr>
            <w:r w:rsidRPr="00122DB1">
              <w:t>Примечания</w:t>
            </w:r>
          </w:p>
        </w:tc>
      </w:tr>
      <w:tr w:rsidR="00D33421" w:rsidRPr="00122DB1" w:rsidTr="0063750D">
        <w:tc>
          <w:tcPr>
            <w:tcW w:w="817" w:type="dxa"/>
            <w:vAlign w:val="center"/>
          </w:tcPr>
          <w:p w:rsidR="00D33421" w:rsidRPr="00122DB1" w:rsidRDefault="00D33421" w:rsidP="00D33421">
            <w:pPr>
              <w:widowControl w:val="0"/>
              <w:autoSpaceDE w:val="0"/>
              <w:autoSpaceDN w:val="0"/>
              <w:adjustRightInd w:val="0"/>
              <w:jc w:val="center"/>
            </w:pPr>
            <w:r w:rsidRPr="00122DB1">
              <w:t>1</w:t>
            </w:r>
          </w:p>
        </w:tc>
        <w:tc>
          <w:tcPr>
            <w:tcW w:w="3544" w:type="dxa"/>
          </w:tcPr>
          <w:p w:rsidR="00D33421" w:rsidRPr="00122DB1" w:rsidRDefault="00D33421" w:rsidP="00D33421">
            <w:pPr>
              <w:widowControl w:val="0"/>
              <w:autoSpaceDE w:val="0"/>
              <w:autoSpaceDN w:val="0"/>
              <w:adjustRightInd w:val="0"/>
              <w:jc w:val="both"/>
            </w:pPr>
            <w:r w:rsidRPr="00122DB1">
              <w:t>Процент выполнения плана проведения плановых контрольных мероприятий</w:t>
            </w:r>
          </w:p>
        </w:tc>
        <w:tc>
          <w:tcPr>
            <w:tcW w:w="1276" w:type="dxa"/>
            <w:vAlign w:val="center"/>
          </w:tcPr>
          <w:p w:rsidR="00D33421" w:rsidRPr="00122DB1" w:rsidRDefault="00D33421" w:rsidP="00D33421">
            <w:pPr>
              <w:widowControl w:val="0"/>
              <w:autoSpaceDE w:val="0"/>
              <w:autoSpaceDN w:val="0"/>
              <w:adjustRightInd w:val="0"/>
              <w:jc w:val="center"/>
            </w:pPr>
            <w:r w:rsidRPr="00122DB1">
              <w:t>КМПРОВ / КМПЛАН</w:t>
            </w:r>
            <w:r w:rsidRPr="00122DB1">
              <w:br/>
              <w:t>× 100</w:t>
            </w:r>
          </w:p>
        </w:tc>
        <w:tc>
          <w:tcPr>
            <w:tcW w:w="4252" w:type="dxa"/>
          </w:tcPr>
          <w:p w:rsidR="00D33421" w:rsidRPr="00122DB1" w:rsidRDefault="00D33421" w:rsidP="00D33421">
            <w:pPr>
              <w:widowControl w:val="0"/>
              <w:autoSpaceDE w:val="0"/>
              <w:autoSpaceDN w:val="0"/>
              <w:adjustRightInd w:val="0"/>
              <w:jc w:val="both"/>
            </w:pPr>
            <w:r w:rsidRPr="00122DB1">
              <w:t>КМПРОВ – количество проведенных контрольных мероприятий, ед.;</w:t>
            </w:r>
          </w:p>
          <w:p w:rsidR="00D33421" w:rsidRPr="00122DB1" w:rsidRDefault="00D33421" w:rsidP="00D33421">
            <w:pPr>
              <w:widowControl w:val="0"/>
              <w:autoSpaceDE w:val="0"/>
              <w:autoSpaceDN w:val="0"/>
              <w:adjustRightInd w:val="0"/>
              <w:jc w:val="both"/>
            </w:pPr>
            <w:r w:rsidRPr="00122DB1">
              <w:t>КМПЛАН – количество плановых контрольных мероприятий, ед.</w:t>
            </w:r>
          </w:p>
        </w:tc>
      </w:tr>
      <w:tr w:rsidR="00D33421" w:rsidRPr="00122DB1" w:rsidTr="0063750D">
        <w:trPr>
          <w:trHeight w:val="1861"/>
        </w:trPr>
        <w:tc>
          <w:tcPr>
            <w:tcW w:w="817" w:type="dxa"/>
            <w:vAlign w:val="center"/>
            <w:hideMark/>
          </w:tcPr>
          <w:p w:rsidR="00D33421" w:rsidRPr="00122DB1" w:rsidRDefault="00D33421" w:rsidP="00D33421">
            <w:pPr>
              <w:widowControl w:val="0"/>
              <w:autoSpaceDE w:val="0"/>
              <w:autoSpaceDN w:val="0"/>
              <w:adjustRightInd w:val="0"/>
              <w:jc w:val="center"/>
            </w:pPr>
            <w:r w:rsidRPr="00122DB1">
              <w:t>2</w:t>
            </w:r>
          </w:p>
        </w:tc>
        <w:tc>
          <w:tcPr>
            <w:tcW w:w="3544" w:type="dxa"/>
            <w:hideMark/>
          </w:tcPr>
          <w:p w:rsidR="00D33421" w:rsidRPr="00122DB1" w:rsidRDefault="00D33421" w:rsidP="00B14782">
            <w:pPr>
              <w:widowControl w:val="0"/>
              <w:autoSpaceDE w:val="0"/>
              <w:autoSpaceDN w:val="0"/>
              <w:adjustRightInd w:val="0"/>
              <w:jc w:val="both"/>
            </w:pPr>
            <w:r w:rsidRPr="00122DB1">
              <w:t xml:space="preserve">Доля контрольных </w:t>
            </w:r>
            <w:r w:rsidR="00F127EE" w:rsidRPr="00122DB1">
              <w:t>мероприятий, по</w:t>
            </w:r>
            <w:r w:rsidRPr="00122DB1">
              <w:t xml:space="preserve"> результатам которых было выявлено нарушени</w:t>
            </w:r>
            <w:r w:rsidR="00B14782" w:rsidRPr="00122DB1">
              <w:t>е</w:t>
            </w:r>
          </w:p>
        </w:tc>
        <w:tc>
          <w:tcPr>
            <w:tcW w:w="1276" w:type="dxa"/>
            <w:vAlign w:val="center"/>
            <w:hideMark/>
          </w:tcPr>
          <w:p w:rsidR="00D33421" w:rsidRPr="00122DB1" w:rsidRDefault="00D33421" w:rsidP="00D33421">
            <w:pPr>
              <w:widowControl w:val="0"/>
              <w:autoSpaceDE w:val="0"/>
              <w:autoSpaceDN w:val="0"/>
              <w:adjustRightInd w:val="0"/>
              <w:jc w:val="center"/>
            </w:pPr>
            <w:r w:rsidRPr="00122DB1">
              <w:t xml:space="preserve">КМБН / </w:t>
            </w:r>
            <w:r w:rsidRPr="00122DB1">
              <w:br/>
              <w:t>КМ × 100</w:t>
            </w:r>
          </w:p>
        </w:tc>
        <w:tc>
          <w:tcPr>
            <w:tcW w:w="4252" w:type="dxa"/>
            <w:hideMark/>
          </w:tcPr>
          <w:p w:rsidR="00D33421" w:rsidRPr="00122DB1" w:rsidRDefault="00D33421" w:rsidP="00D33421">
            <w:pPr>
              <w:widowControl w:val="0"/>
              <w:autoSpaceDE w:val="0"/>
              <w:autoSpaceDN w:val="0"/>
              <w:adjustRightInd w:val="0"/>
              <w:jc w:val="both"/>
            </w:pPr>
            <w:r w:rsidRPr="00122DB1">
              <w:t>КМ – количество проведенных контрольных мероприятий, ед;</w:t>
            </w:r>
          </w:p>
          <w:p w:rsidR="00D33421" w:rsidRPr="00122DB1" w:rsidRDefault="00D33421" w:rsidP="00B14782">
            <w:pPr>
              <w:widowControl w:val="0"/>
              <w:autoSpaceDE w:val="0"/>
              <w:autoSpaceDN w:val="0"/>
              <w:adjustRightInd w:val="0"/>
              <w:jc w:val="both"/>
            </w:pPr>
            <w:r w:rsidRPr="00122DB1">
              <w:t xml:space="preserve">КМБН – количество </w:t>
            </w:r>
            <w:r w:rsidR="00F127EE" w:rsidRPr="00122DB1">
              <w:t>контрольных мероприятий</w:t>
            </w:r>
            <w:r w:rsidRPr="00122DB1">
              <w:t>, по результатам которых выявлено нарушени</w:t>
            </w:r>
            <w:r w:rsidR="00B14782" w:rsidRPr="00122DB1">
              <w:t>е</w:t>
            </w:r>
            <w:r w:rsidRPr="00122DB1">
              <w:t>, ед.</w:t>
            </w:r>
          </w:p>
        </w:tc>
      </w:tr>
      <w:tr w:rsidR="00E93832" w:rsidRPr="00122DB1" w:rsidTr="0063750D">
        <w:tc>
          <w:tcPr>
            <w:tcW w:w="817" w:type="dxa"/>
            <w:vAlign w:val="center"/>
            <w:hideMark/>
          </w:tcPr>
          <w:p w:rsidR="00E93832" w:rsidRPr="00122DB1" w:rsidRDefault="00E93832" w:rsidP="00D33421">
            <w:pPr>
              <w:widowControl w:val="0"/>
              <w:autoSpaceDE w:val="0"/>
              <w:autoSpaceDN w:val="0"/>
              <w:adjustRightInd w:val="0"/>
              <w:jc w:val="center"/>
            </w:pPr>
            <w:r w:rsidRPr="00122DB1">
              <w:t>3</w:t>
            </w:r>
          </w:p>
        </w:tc>
        <w:tc>
          <w:tcPr>
            <w:tcW w:w="3544" w:type="dxa"/>
            <w:hideMark/>
          </w:tcPr>
          <w:p w:rsidR="00E93832" w:rsidRPr="00122DB1" w:rsidRDefault="00E93832" w:rsidP="00B9144C">
            <w:pPr>
              <w:widowControl w:val="0"/>
              <w:autoSpaceDE w:val="0"/>
              <w:autoSpaceDN w:val="0"/>
              <w:adjustRightInd w:val="0"/>
              <w:jc w:val="both"/>
            </w:pPr>
            <w:r w:rsidRPr="00122DB1">
              <w:t>Выполняемость внеплановых проверок</w:t>
            </w:r>
          </w:p>
        </w:tc>
        <w:tc>
          <w:tcPr>
            <w:tcW w:w="1276" w:type="dxa"/>
            <w:vAlign w:val="center"/>
          </w:tcPr>
          <w:p w:rsidR="00E93832" w:rsidRPr="00122DB1" w:rsidRDefault="00E93832" w:rsidP="00E93832">
            <w:pPr>
              <w:widowControl w:val="0"/>
              <w:autoSpaceDE w:val="0"/>
              <w:autoSpaceDN w:val="0"/>
              <w:adjustRightInd w:val="0"/>
              <w:jc w:val="center"/>
            </w:pPr>
            <w:r w:rsidRPr="00122DB1">
              <w:t>КПвн/ × 100</w:t>
            </w:r>
          </w:p>
        </w:tc>
        <w:tc>
          <w:tcPr>
            <w:tcW w:w="4252" w:type="dxa"/>
          </w:tcPr>
          <w:p w:rsidR="00E93832" w:rsidRPr="00122DB1" w:rsidRDefault="00E93832" w:rsidP="00D33421">
            <w:pPr>
              <w:widowControl w:val="0"/>
              <w:autoSpaceDE w:val="0"/>
              <w:autoSpaceDN w:val="0"/>
              <w:adjustRightInd w:val="0"/>
              <w:jc w:val="both"/>
            </w:pPr>
            <w:r w:rsidRPr="00122DB1">
              <w:t>КПвн – количество проведенных пнеплановых проверок, ед;</w:t>
            </w:r>
          </w:p>
          <w:p w:rsidR="00E93832" w:rsidRPr="00122DB1" w:rsidRDefault="00E93832" w:rsidP="00D33421">
            <w:pPr>
              <w:widowControl w:val="0"/>
              <w:autoSpaceDE w:val="0"/>
              <w:autoSpaceDN w:val="0"/>
              <w:adjustRightInd w:val="0"/>
              <w:jc w:val="both"/>
            </w:pPr>
            <w:r w:rsidRPr="00122DB1">
              <w:t>КРвн – количество распоряжений о проведении внеплановых проверок, ед.</w:t>
            </w:r>
          </w:p>
        </w:tc>
      </w:tr>
      <w:tr w:rsidR="00D33421" w:rsidRPr="00122DB1" w:rsidTr="0063750D">
        <w:tc>
          <w:tcPr>
            <w:tcW w:w="817" w:type="dxa"/>
            <w:vAlign w:val="center"/>
            <w:hideMark/>
          </w:tcPr>
          <w:p w:rsidR="00D33421" w:rsidRPr="00122DB1" w:rsidRDefault="00E93832" w:rsidP="00D33421">
            <w:pPr>
              <w:widowControl w:val="0"/>
              <w:autoSpaceDE w:val="0"/>
              <w:autoSpaceDN w:val="0"/>
              <w:adjustRightInd w:val="0"/>
              <w:jc w:val="center"/>
            </w:pPr>
            <w:r w:rsidRPr="00122DB1">
              <w:t>4</w:t>
            </w:r>
          </w:p>
        </w:tc>
        <w:tc>
          <w:tcPr>
            <w:tcW w:w="3544" w:type="dxa"/>
            <w:hideMark/>
          </w:tcPr>
          <w:p w:rsidR="00D33421" w:rsidRPr="00122DB1" w:rsidRDefault="00D33421" w:rsidP="00B9144C">
            <w:pPr>
              <w:widowControl w:val="0"/>
              <w:autoSpaceDE w:val="0"/>
              <w:autoSpaceDN w:val="0"/>
              <w:adjustRightInd w:val="0"/>
              <w:jc w:val="both"/>
            </w:pPr>
            <w:r w:rsidRPr="00122DB1">
              <w:t>Доля контрольных мероприятий, результаты которых были признаны недействительными</w:t>
            </w:r>
          </w:p>
        </w:tc>
        <w:tc>
          <w:tcPr>
            <w:tcW w:w="1276" w:type="dxa"/>
            <w:vAlign w:val="center"/>
          </w:tcPr>
          <w:p w:rsidR="00D33421" w:rsidRPr="00122DB1" w:rsidRDefault="00D33421" w:rsidP="00D33421">
            <w:pPr>
              <w:widowControl w:val="0"/>
              <w:autoSpaceDE w:val="0"/>
              <w:autoSpaceDN w:val="0"/>
              <w:adjustRightInd w:val="0"/>
              <w:jc w:val="center"/>
            </w:pPr>
            <w:r w:rsidRPr="00122DB1">
              <w:t>КМНЕД / КМПРОВ</w:t>
            </w:r>
            <w:r w:rsidRPr="00122DB1">
              <w:br/>
              <w:t>× 100</w:t>
            </w:r>
          </w:p>
        </w:tc>
        <w:tc>
          <w:tcPr>
            <w:tcW w:w="4252" w:type="dxa"/>
          </w:tcPr>
          <w:p w:rsidR="00D33421" w:rsidRPr="00122DB1" w:rsidRDefault="00D33421" w:rsidP="00D33421">
            <w:pPr>
              <w:widowControl w:val="0"/>
              <w:autoSpaceDE w:val="0"/>
              <w:autoSpaceDN w:val="0"/>
              <w:adjustRightInd w:val="0"/>
              <w:jc w:val="both"/>
            </w:pPr>
            <w:r w:rsidRPr="00122DB1">
              <w:t xml:space="preserve">КМНЕД – количество контрольных мероприятий, </w:t>
            </w:r>
            <w:r w:rsidR="00F127EE" w:rsidRPr="00122DB1">
              <w:t>признанных недействительными</w:t>
            </w:r>
            <w:r w:rsidRPr="00122DB1">
              <w:t>, ед.;</w:t>
            </w:r>
          </w:p>
          <w:p w:rsidR="00D33421" w:rsidRPr="00122DB1" w:rsidRDefault="00D33421" w:rsidP="00D33421">
            <w:pPr>
              <w:widowControl w:val="0"/>
              <w:autoSpaceDE w:val="0"/>
              <w:autoSpaceDN w:val="0"/>
              <w:adjustRightInd w:val="0"/>
              <w:jc w:val="both"/>
            </w:pPr>
            <w:r w:rsidRPr="00122DB1">
              <w:t>КМПРОВ – количество проведенных контрольных мероприятий, ед.</w:t>
            </w:r>
          </w:p>
        </w:tc>
      </w:tr>
      <w:tr w:rsidR="00D33421" w:rsidRPr="00122DB1" w:rsidTr="0063750D">
        <w:tc>
          <w:tcPr>
            <w:tcW w:w="817" w:type="dxa"/>
            <w:vAlign w:val="center"/>
          </w:tcPr>
          <w:p w:rsidR="00D33421" w:rsidRPr="00122DB1" w:rsidRDefault="00E93832" w:rsidP="00D33421">
            <w:pPr>
              <w:widowControl w:val="0"/>
              <w:autoSpaceDE w:val="0"/>
              <w:autoSpaceDN w:val="0"/>
              <w:adjustRightInd w:val="0"/>
              <w:jc w:val="center"/>
            </w:pPr>
            <w:r w:rsidRPr="00122DB1">
              <w:t>5</w:t>
            </w:r>
          </w:p>
        </w:tc>
        <w:tc>
          <w:tcPr>
            <w:tcW w:w="3544" w:type="dxa"/>
          </w:tcPr>
          <w:p w:rsidR="00D33421" w:rsidRPr="00122DB1" w:rsidRDefault="00D33421" w:rsidP="00D33421">
            <w:pPr>
              <w:widowControl w:val="0"/>
              <w:autoSpaceDE w:val="0"/>
              <w:autoSpaceDN w:val="0"/>
              <w:adjustRightInd w:val="0"/>
              <w:jc w:val="both"/>
            </w:pPr>
            <w:r w:rsidRPr="00122DB1">
              <w:t>Доля контрольных мероприятий, по которым органами прокуратуры внесены представления за нарушение порядка осуществления контрольной деятельности</w:t>
            </w:r>
          </w:p>
        </w:tc>
        <w:tc>
          <w:tcPr>
            <w:tcW w:w="1276" w:type="dxa"/>
            <w:vAlign w:val="center"/>
          </w:tcPr>
          <w:p w:rsidR="00D33421" w:rsidRPr="00122DB1" w:rsidRDefault="00D33421" w:rsidP="00D33421">
            <w:pPr>
              <w:widowControl w:val="0"/>
              <w:autoSpaceDE w:val="0"/>
              <w:autoSpaceDN w:val="0"/>
              <w:adjustRightInd w:val="0"/>
              <w:jc w:val="center"/>
            </w:pPr>
            <w:r w:rsidRPr="00122DB1">
              <w:t>КМНАРУШ /</w:t>
            </w:r>
          </w:p>
          <w:p w:rsidR="00D33421" w:rsidRPr="00122DB1" w:rsidRDefault="00D33421" w:rsidP="00D33421">
            <w:pPr>
              <w:widowControl w:val="0"/>
              <w:autoSpaceDE w:val="0"/>
              <w:autoSpaceDN w:val="0"/>
              <w:adjustRightInd w:val="0"/>
              <w:jc w:val="center"/>
              <w:rPr>
                <w:noProof/>
                <w:position w:val="-27"/>
              </w:rPr>
            </w:pPr>
            <w:r w:rsidRPr="00122DB1">
              <w:t>КМобщ.× 100</w:t>
            </w:r>
          </w:p>
        </w:tc>
        <w:tc>
          <w:tcPr>
            <w:tcW w:w="4252" w:type="dxa"/>
          </w:tcPr>
          <w:p w:rsidR="00D33421" w:rsidRPr="00122DB1" w:rsidRDefault="00D33421" w:rsidP="00D33421">
            <w:pPr>
              <w:widowControl w:val="0"/>
              <w:autoSpaceDE w:val="0"/>
              <w:autoSpaceDN w:val="0"/>
              <w:adjustRightInd w:val="0"/>
              <w:jc w:val="both"/>
            </w:pPr>
            <w:r w:rsidRPr="00122DB1">
              <w:t>КМНАРУШ – количество контрольных мероприятий, по которым органами прокуратуры внесены представления, ед.;</w:t>
            </w:r>
          </w:p>
          <w:p w:rsidR="00D33421" w:rsidRPr="00122DB1" w:rsidRDefault="00D33421" w:rsidP="00AB36BA">
            <w:pPr>
              <w:widowControl w:val="0"/>
              <w:autoSpaceDE w:val="0"/>
              <w:autoSpaceDN w:val="0"/>
              <w:adjustRightInd w:val="0"/>
              <w:jc w:val="both"/>
            </w:pPr>
            <w:r w:rsidRPr="00122DB1">
              <w:t>КМобщ. – количество контрольных мероприятий ед.</w:t>
            </w:r>
          </w:p>
        </w:tc>
      </w:tr>
      <w:tr w:rsidR="00D33421" w:rsidRPr="00122DB1" w:rsidTr="0063750D">
        <w:tc>
          <w:tcPr>
            <w:tcW w:w="817" w:type="dxa"/>
            <w:vAlign w:val="center"/>
            <w:hideMark/>
          </w:tcPr>
          <w:p w:rsidR="00D33421" w:rsidRPr="00122DB1" w:rsidRDefault="00E93832" w:rsidP="00D33421">
            <w:pPr>
              <w:widowControl w:val="0"/>
              <w:autoSpaceDE w:val="0"/>
              <w:autoSpaceDN w:val="0"/>
              <w:adjustRightInd w:val="0"/>
              <w:jc w:val="center"/>
            </w:pPr>
            <w:r w:rsidRPr="00122DB1">
              <w:t>6</w:t>
            </w:r>
          </w:p>
        </w:tc>
        <w:tc>
          <w:tcPr>
            <w:tcW w:w="3544" w:type="dxa"/>
            <w:hideMark/>
          </w:tcPr>
          <w:p w:rsidR="00D33421" w:rsidRPr="00122DB1" w:rsidRDefault="00D33421" w:rsidP="00D33421">
            <w:pPr>
              <w:widowControl w:val="0"/>
              <w:autoSpaceDE w:val="0"/>
              <w:autoSpaceDN w:val="0"/>
              <w:adjustRightInd w:val="0"/>
              <w:jc w:val="both"/>
            </w:pPr>
            <w:r w:rsidRPr="00122DB1">
              <w:t>Доля контрольных мероприятий на результаты которых поданы жалобы от контролируемых лиц</w:t>
            </w:r>
          </w:p>
        </w:tc>
        <w:tc>
          <w:tcPr>
            <w:tcW w:w="1276" w:type="dxa"/>
            <w:vAlign w:val="center"/>
          </w:tcPr>
          <w:p w:rsidR="00D33421" w:rsidRPr="00122DB1" w:rsidRDefault="00D33421" w:rsidP="00D33421">
            <w:pPr>
              <w:widowControl w:val="0"/>
              <w:autoSpaceDE w:val="0"/>
              <w:autoSpaceDN w:val="0"/>
              <w:adjustRightInd w:val="0"/>
              <w:jc w:val="center"/>
            </w:pPr>
            <w:r w:rsidRPr="00122DB1">
              <w:t>КМЖАЛОБ /</w:t>
            </w:r>
          </w:p>
          <w:p w:rsidR="00D33421" w:rsidRPr="00122DB1" w:rsidRDefault="00D33421" w:rsidP="00D33421">
            <w:pPr>
              <w:widowControl w:val="0"/>
              <w:autoSpaceDE w:val="0"/>
              <w:autoSpaceDN w:val="0"/>
              <w:adjustRightInd w:val="0"/>
              <w:jc w:val="center"/>
            </w:pPr>
            <w:r w:rsidRPr="00122DB1">
              <w:t>КМобщ.× 100</w:t>
            </w:r>
          </w:p>
        </w:tc>
        <w:tc>
          <w:tcPr>
            <w:tcW w:w="4252" w:type="dxa"/>
          </w:tcPr>
          <w:p w:rsidR="00D33421" w:rsidRPr="00122DB1" w:rsidRDefault="00D33421" w:rsidP="00D33421">
            <w:pPr>
              <w:widowControl w:val="0"/>
              <w:autoSpaceDE w:val="0"/>
              <w:autoSpaceDN w:val="0"/>
              <w:adjustRightInd w:val="0"/>
              <w:jc w:val="both"/>
            </w:pPr>
            <w:r w:rsidRPr="00122DB1">
              <w:t xml:space="preserve">КМЖАЛОБ – количествоконтрольных мероприятий </w:t>
            </w:r>
            <w:r w:rsidR="00F127EE" w:rsidRPr="00122DB1">
              <w:t>на результаты,</w:t>
            </w:r>
            <w:r w:rsidRPr="00122DB1">
              <w:t xml:space="preserve"> которых поданы жалобы, ед.;</w:t>
            </w:r>
          </w:p>
          <w:p w:rsidR="00D33421" w:rsidRPr="00122DB1" w:rsidRDefault="00D33421" w:rsidP="00D33421">
            <w:pPr>
              <w:widowControl w:val="0"/>
              <w:autoSpaceDE w:val="0"/>
              <w:autoSpaceDN w:val="0"/>
              <w:adjustRightInd w:val="0"/>
              <w:jc w:val="both"/>
            </w:pPr>
            <w:r w:rsidRPr="00122DB1">
              <w:t>КМобщ. – количество всех контрольных мероприятий, ед.</w:t>
            </w:r>
          </w:p>
        </w:tc>
      </w:tr>
    </w:tbl>
    <w:p w:rsidR="00D33421" w:rsidRPr="00122DB1" w:rsidRDefault="00D33421" w:rsidP="00D33421">
      <w:pPr>
        <w:tabs>
          <w:tab w:val="left" w:pos="1485"/>
        </w:tabs>
        <w:spacing w:after="200" w:line="276" w:lineRule="auto"/>
        <w:rPr>
          <w:rFonts w:eastAsia="Calibri"/>
          <w:lang w:eastAsia="en-US"/>
        </w:rPr>
      </w:pPr>
    </w:p>
    <w:sectPr w:rsidR="00D33421" w:rsidRPr="00122DB1" w:rsidSect="0063750D">
      <w:headerReference w:type="even" r:id="rId20"/>
      <w:headerReference w:type="default" r:id="rId21"/>
      <w:pgSz w:w="11906" w:h="16838"/>
      <w:pgMar w:top="-395" w:right="850" w:bottom="1134" w:left="1275" w:header="436"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740" w:rsidRDefault="00771740" w:rsidP="00755710">
      <w:r>
        <w:separator/>
      </w:r>
    </w:p>
  </w:endnote>
  <w:endnote w:type="continuationSeparator" w:id="0">
    <w:p w:rsidR="00771740" w:rsidRDefault="00771740"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011217"/>
      <w:docPartObj>
        <w:docPartGallery w:val="Page Numbers (Bottom of Page)"/>
        <w:docPartUnique/>
      </w:docPartObj>
    </w:sdtPr>
    <w:sdtEndPr/>
    <w:sdtContent>
      <w:p w:rsidR="00B43B6F" w:rsidRDefault="00B43B6F">
        <w:pPr>
          <w:pStyle w:val="af8"/>
          <w:jc w:val="right"/>
        </w:pPr>
      </w:p>
      <w:p w:rsidR="00B43B6F" w:rsidRDefault="004266C5">
        <w:pPr>
          <w:pStyle w:val="af8"/>
          <w:jc w:val="right"/>
        </w:pPr>
        <w:r>
          <w:fldChar w:fldCharType="begin"/>
        </w:r>
        <w:r w:rsidR="00794709">
          <w:instrText xml:space="preserve"> PAGE   \* MERGEFORMAT </w:instrText>
        </w:r>
        <w:r>
          <w:fldChar w:fldCharType="separate"/>
        </w:r>
        <w:r w:rsidR="00D34303">
          <w:rPr>
            <w:noProof/>
          </w:rPr>
          <w:t>2</w:t>
        </w:r>
        <w:r>
          <w:rPr>
            <w:noProof/>
          </w:rPr>
          <w:fldChar w:fldCharType="end"/>
        </w:r>
      </w:p>
    </w:sdtContent>
  </w:sdt>
  <w:p w:rsidR="00B25428" w:rsidRDefault="00B25428">
    <w:pPr>
      <w:pStyle w:val="a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740" w:rsidRDefault="00771740" w:rsidP="00755710">
      <w:r>
        <w:separator/>
      </w:r>
    </w:p>
  </w:footnote>
  <w:footnote w:type="continuationSeparator" w:id="0">
    <w:p w:rsidR="00771740" w:rsidRDefault="00771740" w:rsidP="007557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302" w:rsidRDefault="00001302">
    <w:pPr>
      <w:pStyle w:val="af6"/>
      <w:jc w:val="center"/>
    </w:pPr>
  </w:p>
  <w:p w:rsidR="00001302" w:rsidRDefault="00001302">
    <w:pPr>
      <w:pStyle w:val="af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302" w:rsidRDefault="004266C5" w:rsidP="00001302">
    <w:pPr>
      <w:pStyle w:val="af6"/>
      <w:framePr w:wrap="none" w:vAnchor="text" w:hAnchor="margin" w:xAlign="center" w:y="1"/>
      <w:rPr>
        <w:rStyle w:val="afa"/>
      </w:rPr>
    </w:pPr>
    <w:r>
      <w:rPr>
        <w:rStyle w:val="afa"/>
      </w:rPr>
      <w:fldChar w:fldCharType="begin"/>
    </w:r>
    <w:r w:rsidR="00001302">
      <w:rPr>
        <w:rStyle w:val="afa"/>
      </w:rPr>
      <w:instrText xml:space="preserve"> PAGE </w:instrText>
    </w:r>
    <w:r>
      <w:rPr>
        <w:rStyle w:val="afa"/>
      </w:rPr>
      <w:fldChar w:fldCharType="end"/>
    </w:r>
  </w:p>
  <w:p w:rsidR="00001302" w:rsidRDefault="00001302">
    <w:pPr>
      <w:pStyle w:val="af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302" w:rsidRDefault="004266C5" w:rsidP="00001302">
    <w:pPr>
      <w:pStyle w:val="af6"/>
      <w:framePr w:wrap="none" w:vAnchor="text" w:hAnchor="margin" w:xAlign="center" w:y="1"/>
      <w:rPr>
        <w:rStyle w:val="afa"/>
      </w:rPr>
    </w:pPr>
    <w:r>
      <w:rPr>
        <w:rStyle w:val="afa"/>
      </w:rPr>
      <w:fldChar w:fldCharType="begin"/>
    </w:r>
    <w:r w:rsidR="00001302">
      <w:rPr>
        <w:rStyle w:val="afa"/>
      </w:rPr>
      <w:instrText xml:space="preserve"> PAGE </w:instrText>
    </w:r>
    <w:r>
      <w:rPr>
        <w:rStyle w:val="afa"/>
      </w:rPr>
      <w:fldChar w:fldCharType="separate"/>
    </w:r>
    <w:r w:rsidR="00B908FA">
      <w:rPr>
        <w:rStyle w:val="afa"/>
        <w:noProof/>
      </w:rPr>
      <w:t>14</w:t>
    </w:r>
    <w:r>
      <w:rPr>
        <w:rStyle w:val="afa"/>
      </w:rPr>
      <w:fldChar w:fldCharType="end"/>
    </w:r>
  </w:p>
  <w:p w:rsidR="00001302" w:rsidRDefault="00001302">
    <w:pPr>
      <w:pStyle w:val="a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5710"/>
    <w:rsid w:val="00001302"/>
    <w:rsid w:val="000034FA"/>
    <w:rsid w:val="000A6A28"/>
    <w:rsid w:val="001042B8"/>
    <w:rsid w:val="00115ED5"/>
    <w:rsid w:val="00122DB1"/>
    <w:rsid w:val="0014679F"/>
    <w:rsid w:val="00194CE8"/>
    <w:rsid w:val="001D78E5"/>
    <w:rsid w:val="001F2232"/>
    <w:rsid w:val="00201195"/>
    <w:rsid w:val="0024088B"/>
    <w:rsid w:val="00246A4A"/>
    <w:rsid w:val="002530B5"/>
    <w:rsid w:val="002620B3"/>
    <w:rsid w:val="00351FBF"/>
    <w:rsid w:val="003534A7"/>
    <w:rsid w:val="0036778D"/>
    <w:rsid w:val="00380453"/>
    <w:rsid w:val="003907C1"/>
    <w:rsid w:val="003C6459"/>
    <w:rsid w:val="003D6BA8"/>
    <w:rsid w:val="004205AB"/>
    <w:rsid w:val="004266C5"/>
    <w:rsid w:val="004832E8"/>
    <w:rsid w:val="004A212A"/>
    <w:rsid w:val="004B449B"/>
    <w:rsid w:val="004D1C09"/>
    <w:rsid w:val="005123C1"/>
    <w:rsid w:val="00522376"/>
    <w:rsid w:val="005363EA"/>
    <w:rsid w:val="00564148"/>
    <w:rsid w:val="00566E66"/>
    <w:rsid w:val="00571276"/>
    <w:rsid w:val="005839A9"/>
    <w:rsid w:val="00585605"/>
    <w:rsid w:val="005C0949"/>
    <w:rsid w:val="005F098F"/>
    <w:rsid w:val="005F702A"/>
    <w:rsid w:val="006027CB"/>
    <w:rsid w:val="00603941"/>
    <w:rsid w:val="00604DE8"/>
    <w:rsid w:val="006121E3"/>
    <w:rsid w:val="0063750D"/>
    <w:rsid w:val="0064090B"/>
    <w:rsid w:val="00640C90"/>
    <w:rsid w:val="006B42FD"/>
    <w:rsid w:val="006B7E2A"/>
    <w:rsid w:val="006C5A00"/>
    <w:rsid w:val="006C7CC9"/>
    <w:rsid w:val="006F03D3"/>
    <w:rsid w:val="007004F3"/>
    <w:rsid w:val="00755710"/>
    <w:rsid w:val="0077065E"/>
    <w:rsid w:val="00771740"/>
    <w:rsid w:val="00780D16"/>
    <w:rsid w:val="00794709"/>
    <w:rsid w:val="007D20C7"/>
    <w:rsid w:val="007D55EB"/>
    <w:rsid w:val="00877714"/>
    <w:rsid w:val="008953DD"/>
    <w:rsid w:val="008C74ED"/>
    <w:rsid w:val="008F6A42"/>
    <w:rsid w:val="00935631"/>
    <w:rsid w:val="0097160F"/>
    <w:rsid w:val="00993206"/>
    <w:rsid w:val="00994657"/>
    <w:rsid w:val="009B6A4F"/>
    <w:rsid w:val="009D07EB"/>
    <w:rsid w:val="009E5109"/>
    <w:rsid w:val="00A236F1"/>
    <w:rsid w:val="00A90ED0"/>
    <w:rsid w:val="00AB36BA"/>
    <w:rsid w:val="00AE777D"/>
    <w:rsid w:val="00B14782"/>
    <w:rsid w:val="00B25428"/>
    <w:rsid w:val="00B32052"/>
    <w:rsid w:val="00B3704E"/>
    <w:rsid w:val="00B43B6F"/>
    <w:rsid w:val="00B65F10"/>
    <w:rsid w:val="00B908FA"/>
    <w:rsid w:val="00B9144C"/>
    <w:rsid w:val="00BA2DFA"/>
    <w:rsid w:val="00BF4C15"/>
    <w:rsid w:val="00C27C8A"/>
    <w:rsid w:val="00C75AF7"/>
    <w:rsid w:val="00C778F0"/>
    <w:rsid w:val="00CB728A"/>
    <w:rsid w:val="00CD2E24"/>
    <w:rsid w:val="00CE1887"/>
    <w:rsid w:val="00D201EF"/>
    <w:rsid w:val="00D33421"/>
    <w:rsid w:val="00D34303"/>
    <w:rsid w:val="00D35828"/>
    <w:rsid w:val="00D54B68"/>
    <w:rsid w:val="00D72132"/>
    <w:rsid w:val="00D75304"/>
    <w:rsid w:val="00D871D5"/>
    <w:rsid w:val="00E112C8"/>
    <w:rsid w:val="00E17792"/>
    <w:rsid w:val="00E25B04"/>
    <w:rsid w:val="00E52A93"/>
    <w:rsid w:val="00E74C62"/>
    <w:rsid w:val="00E93832"/>
    <w:rsid w:val="00EA2D0D"/>
    <w:rsid w:val="00EA6B19"/>
    <w:rsid w:val="00F127EE"/>
    <w:rsid w:val="00F86028"/>
    <w:rsid w:val="00FA7F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361A6"/>
  <w15:docId w15:val="{9A9A2D18-2452-476F-B69A-6D52EE3E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D16"/>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4">
    <w:name w:val="Схема документа1"/>
    <w:basedOn w:val="a"/>
    <w:rsid w:val="00755710"/>
    <w:rPr>
      <w:rFonts w:ascii="Tahoma" w:hAnsi="Tahoma" w:cs="Tahoma"/>
      <w:sz w:val="16"/>
      <w:szCs w:val="16"/>
    </w:rPr>
  </w:style>
  <w:style w:type="paragraph" w:customStyle="1" w:styleId="af3">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755710"/>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755710"/>
    <w:pPr>
      <w:jc w:val="center"/>
    </w:pPr>
    <w:rPr>
      <w:b/>
      <w:szCs w:val="20"/>
    </w:rPr>
  </w:style>
  <w:style w:type="character" w:customStyle="1" w:styleId="16">
    <w:name w:val="Подзаголовок Знак1"/>
    <w:basedOn w:val="a1"/>
    <w:link w:val="af4"/>
    <w:rsid w:val="00755710"/>
    <w:rPr>
      <w:rFonts w:ascii="Times New Roman" w:eastAsia="Times New Roman" w:hAnsi="Times New Roman" w:cs="Times New Roman"/>
      <w:b/>
      <w:sz w:val="24"/>
      <w:szCs w:val="20"/>
      <w:lang w:eastAsia="ru-RU"/>
    </w:rPr>
  </w:style>
  <w:style w:type="paragraph" w:styleId="af5">
    <w:name w:val="footnote text"/>
    <w:basedOn w:val="a"/>
    <w:link w:val="17"/>
    <w:rsid w:val="00755710"/>
    <w:rPr>
      <w:sz w:val="20"/>
      <w:szCs w:val="20"/>
    </w:rPr>
  </w:style>
  <w:style w:type="character" w:customStyle="1" w:styleId="17">
    <w:name w:val="Текст сноски Знак1"/>
    <w:basedOn w:val="a1"/>
    <w:link w:val="af5"/>
    <w:rsid w:val="00755710"/>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755710"/>
    <w:pPr>
      <w:tabs>
        <w:tab w:val="center" w:pos="4677"/>
        <w:tab w:val="right" w:pos="9355"/>
      </w:tabs>
    </w:pPr>
  </w:style>
  <w:style w:type="character" w:customStyle="1" w:styleId="af7">
    <w:name w:val="Верхний колонтитул Знак"/>
    <w:basedOn w:val="a1"/>
    <w:link w:val="af6"/>
    <w:uiPriority w:val="99"/>
    <w:rsid w:val="00755710"/>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755710"/>
    <w:pPr>
      <w:tabs>
        <w:tab w:val="center" w:pos="4677"/>
        <w:tab w:val="right" w:pos="9355"/>
      </w:tabs>
    </w:pPr>
  </w:style>
  <w:style w:type="character" w:customStyle="1" w:styleId="af9">
    <w:name w:val="Нижний колонтитул Знак"/>
    <w:basedOn w:val="a1"/>
    <w:link w:val="af8"/>
    <w:uiPriority w:val="99"/>
    <w:rsid w:val="00755710"/>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755710"/>
  </w:style>
  <w:style w:type="character" w:styleId="afb">
    <w:name w:val="annotation reference"/>
    <w:uiPriority w:val="99"/>
    <w:semiHidden/>
    <w:unhideWhenUsed/>
    <w:rsid w:val="00755710"/>
    <w:rPr>
      <w:sz w:val="16"/>
      <w:szCs w:val="16"/>
    </w:rPr>
  </w:style>
  <w:style w:type="paragraph" w:styleId="afc">
    <w:name w:val="annotation text"/>
    <w:basedOn w:val="a"/>
    <w:link w:val="afd"/>
    <w:uiPriority w:val="99"/>
    <w:unhideWhenUsed/>
    <w:rsid w:val="00755710"/>
    <w:rPr>
      <w:sz w:val="20"/>
      <w:szCs w:val="20"/>
    </w:rPr>
  </w:style>
  <w:style w:type="character" w:customStyle="1" w:styleId="afd">
    <w:name w:val="Текст примечания Знак"/>
    <w:basedOn w:val="a1"/>
    <w:link w:val="afc"/>
    <w:uiPriority w:val="99"/>
    <w:rsid w:val="00755710"/>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755710"/>
    <w:rPr>
      <w:b/>
      <w:bCs/>
    </w:rPr>
  </w:style>
  <w:style w:type="character" w:customStyle="1" w:styleId="aff">
    <w:name w:val="Тема примечания Знак"/>
    <w:basedOn w:val="afd"/>
    <w:link w:val="afe"/>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0">
    <w:name w:val="footnote reference"/>
    <w:uiPriority w:val="99"/>
    <w:semiHidden/>
    <w:unhideWhenUsed/>
    <w:rsid w:val="00755710"/>
    <w:rPr>
      <w:vertAlign w:val="superscript"/>
    </w:rPr>
  </w:style>
  <w:style w:type="character" w:styleId="aff1">
    <w:name w:val="Emphasis"/>
    <w:uiPriority w:val="20"/>
    <w:qFormat/>
    <w:rsid w:val="00755710"/>
    <w:rPr>
      <w:i/>
      <w:iCs/>
    </w:rPr>
  </w:style>
  <w:style w:type="table" w:styleId="aff2">
    <w:name w:val="Table Grid"/>
    <w:basedOn w:val="a2"/>
    <w:uiPriority w:val="59"/>
    <w:rsid w:val="008C74E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ff2"/>
    <w:uiPriority w:val="59"/>
    <w:rsid w:val="00D33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hyperlink" Target="https://login.consultant.ru/link/?req=doc&amp;base=LAW&amp;n=382667&amp;date=25.06.2021&amp;demo=1&amp;dst=431&amp;f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amp;dst=100998&amp;fld=13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373617&amp;date=25.06.2021&amp;demo=1&amp;dst=100011&amp;fld=134" TargetMode="External"/><Relationship Id="rId23" Type="http://schemas.openxmlformats.org/officeDocument/2006/relationships/theme" Target="theme/theme1.xml"/><Relationship Id="rId10" Type="http://schemas.openxmlformats.org/officeDocument/2006/relationships/hyperlink" Target="file:///D:\&#1041;&#1059;&#1043;&#1040;&#1049;\&#1052;&#1091;&#1085;&#1080;&#1094;&#1080;&#1087;&#1072;&#1083;&#1100;&#1085;&#1099;&#1081;%20&#1082;&#1086;&#1085;&#1090;&#1088;&#1086;&#1083;&#1100;\2022-\&#1055;&#1054;&#1051;&#1054;&#1046;&#1045;&#1053;&#1048;&#1045;\_blan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yperlink" Target="https://login.consultant.ru/link/?req=doc&amp;base=LAW&amp;n=378980&amp;date=25.06.2021&amp;demo=1&amp;dst=100014&amp;f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BE64D-FA4E-47D1-8DAF-D4435E8F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7966</Words>
  <Characters>45410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sov_dep</cp:lastModifiedBy>
  <cp:revision>26</cp:revision>
  <cp:lastPrinted>2025-02-18T05:11:00Z</cp:lastPrinted>
  <dcterms:created xsi:type="dcterms:W3CDTF">2025-01-16T09:02:00Z</dcterms:created>
  <dcterms:modified xsi:type="dcterms:W3CDTF">2025-02-18T05:12:00Z</dcterms:modified>
</cp:coreProperties>
</file>